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03C01C93" w:rsidR="0047649B" w:rsidRDefault="007C4405" w:rsidP="3A4051E8">
            <w:pPr>
              <w:pStyle w:val="Normal-Standard"/>
              <w:ind w:left="0"/>
              <w:jc w:val="center"/>
            </w:pPr>
            <w:r w:rsidRPr="004136F7">
              <w:rPr>
                <w:noProof/>
              </w:rPr>
              <w:drawing>
                <wp:inline distT="0" distB="0" distL="0" distR="0" wp14:anchorId="1B5C4B14" wp14:editId="3EB8ED05">
                  <wp:extent cx="3781425" cy="2059305"/>
                  <wp:effectExtent l="38100" t="38100" r="47625" b="36195"/>
                  <wp:docPr id="1" name="Picture 4" descr="C:\Users\lgraham\Pictures\Res Meds.jpg"/>
                  <wp:cNvGraphicFramePr/>
                  <a:graphic xmlns:a="http://schemas.openxmlformats.org/drawingml/2006/main">
                    <a:graphicData uri="http://schemas.openxmlformats.org/drawingml/2006/picture">
                      <pic:pic xmlns:pic="http://schemas.openxmlformats.org/drawingml/2006/picture">
                        <pic:nvPicPr>
                          <pic:cNvPr id="5" name="Picture 4" descr="C:\Users\lgraham\Pictures\Res Meds.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2059305"/>
                          </a:xfrm>
                          <a:prstGeom prst="rect">
                            <a:avLst/>
                          </a:prstGeom>
                          <a:ln>
                            <a:noFill/>
                          </a:ln>
                          <a:effectLst>
                            <a:outerShdw blurRad="190500" algn="tl" rotWithShape="0">
                              <a:srgbClr val="000000">
                                <a:alpha val="70000"/>
                              </a:srgbClr>
                            </a:outerShdw>
                            <a:softEdge rad="431800"/>
                          </a:effectLst>
                        </pic:spPr>
                      </pic:pic>
                    </a:graphicData>
                  </a:graphic>
                </wp:inline>
              </w:drawing>
            </w:r>
            <w:r w:rsidR="11271E29">
              <w:t xml:space="preserve"> </w:t>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5FBB84DC" w14:textId="5F3CC364" w:rsidR="007C4405" w:rsidRPr="003B6051" w:rsidRDefault="007C4405" w:rsidP="007C4405">
            <w:pPr>
              <w:ind w:left="-21"/>
              <w:jc w:val="center"/>
              <w:rPr>
                <w:b/>
                <w:bCs/>
                <w:sz w:val="52"/>
                <w:szCs w:val="52"/>
              </w:rPr>
            </w:pPr>
            <w:r w:rsidRPr="003B6051">
              <w:rPr>
                <w:b/>
                <w:bCs/>
                <w:sz w:val="52"/>
                <w:szCs w:val="52"/>
              </w:rPr>
              <w:t xml:space="preserve">Medication Management in ERYC </w:t>
            </w:r>
            <w:r w:rsidR="00552EBF">
              <w:rPr>
                <w:b/>
                <w:bCs/>
                <w:sz w:val="52"/>
                <w:szCs w:val="52"/>
              </w:rPr>
              <w:t>Day</w:t>
            </w:r>
            <w:r w:rsidRPr="003B6051">
              <w:rPr>
                <w:b/>
                <w:bCs/>
                <w:sz w:val="52"/>
                <w:szCs w:val="52"/>
              </w:rPr>
              <w:t xml:space="preserve"> Services</w:t>
            </w:r>
          </w:p>
          <w:p w14:paraId="632C304B" w14:textId="7C14D2CB" w:rsidR="00EB1B70" w:rsidRDefault="00EB1B70" w:rsidP="111661F5">
            <w:pPr>
              <w:ind w:left="-21"/>
              <w:jc w:val="center"/>
              <w:rPr>
                <w:b/>
                <w:bCs/>
                <w:sz w:val="56"/>
                <w:szCs w:val="56"/>
              </w:rPr>
            </w:pPr>
          </w:p>
        </w:tc>
      </w:tr>
    </w:tbl>
    <w:p w14:paraId="1D264A0C" w14:textId="7930AD5E" w:rsidR="00E70C35" w:rsidRPr="00876F2E" w:rsidRDefault="00E70C35" w:rsidP="00E70C35">
      <w:pPr>
        <w:rPr>
          <w:b/>
          <w:sz w:val="36"/>
          <w:szCs w:val="36"/>
        </w:rPr>
      </w:pPr>
    </w:p>
    <w:tbl>
      <w:tblPr>
        <w:tblW w:w="874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3888"/>
        <w:gridCol w:w="3240"/>
        <w:gridCol w:w="1620"/>
      </w:tblGrid>
      <w:tr w:rsidR="002E7BA9" w:rsidRPr="0083661A" w14:paraId="722501EC" w14:textId="77777777" w:rsidTr="002E7BA9">
        <w:trPr>
          <w:trHeight w:val="736"/>
          <w:jc w:val="center"/>
        </w:trPr>
        <w:tc>
          <w:tcPr>
            <w:tcW w:w="3888" w:type="dxa"/>
          </w:tcPr>
          <w:p w14:paraId="268E5847" w14:textId="77777777" w:rsidR="002E7BA9" w:rsidRPr="0083661A" w:rsidRDefault="002E7BA9" w:rsidP="00381480">
            <w:pPr>
              <w:rPr>
                <w:rFonts w:ascii="Century Gothic" w:hAnsi="Century Gothic"/>
                <w:b/>
              </w:rPr>
            </w:pPr>
            <w:r w:rsidRPr="0083661A">
              <w:rPr>
                <w:rFonts w:ascii="Century Gothic" w:hAnsi="Century Gothic"/>
                <w:b/>
              </w:rPr>
              <w:t xml:space="preserve">Care Worker Name </w:t>
            </w:r>
            <w:r w:rsidRPr="0083661A">
              <w:rPr>
                <w:rFonts w:ascii="Century Gothic" w:hAnsi="Century Gothic"/>
                <w:b/>
                <w:sz w:val="16"/>
                <w:szCs w:val="16"/>
              </w:rPr>
              <w:t>(Block Capitals)</w:t>
            </w:r>
          </w:p>
        </w:tc>
        <w:tc>
          <w:tcPr>
            <w:tcW w:w="3240" w:type="dxa"/>
          </w:tcPr>
          <w:p w14:paraId="3DDD6F90"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0DC3FF"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r w:rsidR="002E7BA9" w:rsidRPr="0083661A" w14:paraId="57E6C272" w14:textId="77777777" w:rsidTr="002E7BA9">
        <w:trPr>
          <w:trHeight w:val="1115"/>
          <w:jc w:val="center"/>
        </w:trPr>
        <w:tc>
          <w:tcPr>
            <w:tcW w:w="3888" w:type="dxa"/>
          </w:tcPr>
          <w:p w14:paraId="10C7B758" w14:textId="77777777" w:rsidR="002E7BA9" w:rsidRPr="0083661A" w:rsidRDefault="002E7BA9" w:rsidP="00381480">
            <w:pPr>
              <w:rPr>
                <w:rFonts w:ascii="Century Gothic" w:hAnsi="Century Gothic"/>
                <w:b/>
              </w:rPr>
            </w:pPr>
            <w:r w:rsidRPr="0083661A">
              <w:rPr>
                <w:rFonts w:ascii="Century Gothic" w:hAnsi="Century Gothic"/>
                <w:b/>
              </w:rPr>
              <w:t xml:space="preserve">Line Manager </w:t>
            </w:r>
            <w:r w:rsidRPr="0083661A">
              <w:rPr>
                <w:rFonts w:ascii="Century Gothic" w:hAnsi="Century Gothic"/>
                <w:b/>
                <w:sz w:val="16"/>
                <w:szCs w:val="16"/>
              </w:rPr>
              <w:t>Block Capitals)</w:t>
            </w:r>
          </w:p>
        </w:tc>
        <w:tc>
          <w:tcPr>
            <w:tcW w:w="3240" w:type="dxa"/>
          </w:tcPr>
          <w:p w14:paraId="58D16124"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88886D"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49E87434" w:rsidR="000162CA" w:rsidRDefault="001A535C">
                            <w:r>
                              <w:t xml:space="preserve">Version </w:t>
                            </w:r>
                            <w:r w:rsidR="00542FBC">
                              <w:t>1</w:t>
                            </w:r>
                            <w:r>
                              <w:t>.</w:t>
                            </w:r>
                            <w:r w:rsidR="0094613C">
                              <w:t>1</w:t>
                            </w:r>
                            <w:r>
                              <w:t xml:space="preserve"> – </w:t>
                            </w:r>
                            <w:r w:rsidR="001E1AC7">
                              <w:t>0</w:t>
                            </w:r>
                            <w:r w:rsidR="00A84F96">
                              <w:t>9</w:t>
                            </w:r>
                            <w:r w:rsidR="00D3175E">
                              <w:t>/</w:t>
                            </w:r>
                            <w:r w:rsidR="007C4405">
                              <w:t>202</w:t>
                            </w:r>
                            <w:r w:rsidR="00542FBC">
                              <w:t>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49E87434" w:rsidR="000162CA" w:rsidRDefault="001A535C">
                      <w:r>
                        <w:t xml:space="preserve">Version </w:t>
                      </w:r>
                      <w:r w:rsidR="00542FBC">
                        <w:t>1</w:t>
                      </w:r>
                      <w:r>
                        <w:t>.</w:t>
                      </w:r>
                      <w:r w:rsidR="0094613C">
                        <w:t>1</w:t>
                      </w:r>
                      <w:r>
                        <w:t xml:space="preserve"> – </w:t>
                      </w:r>
                      <w:r w:rsidR="001E1AC7">
                        <w:t>0</w:t>
                      </w:r>
                      <w:r w:rsidR="00A84F96">
                        <w:t>9</w:t>
                      </w:r>
                      <w:r w:rsidR="00D3175E">
                        <w:t>/</w:t>
                      </w:r>
                      <w:r w:rsidR="007C4405">
                        <w:t>202</w:t>
                      </w:r>
                      <w:r w:rsidR="00542FBC">
                        <w:t>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E1AC7">
          <w:headerReference w:type="default" r:id="rId12"/>
          <w:footerReference w:type="default" r:id="rId13"/>
          <w:pgSz w:w="11906" w:h="16838"/>
          <w:pgMar w:top="1440" w:right="1440" w:bottom="1440" w:left="1440" w:header="709" w:footer="709"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65CB9DD7" w14:textId="3F4D149B" w:rsidR="00542FBC" w:rsidRDefault="00B3777F">
      <w:pPr>
        <w:pStyle w:val="TOC1"/>
        <w:tabs>
          <w:tab w:val="right" w:leader="dot" w:pos="9016"/>
        </w:tabs>
        <w:rPr>
          <w:rFonts w:asciiTheme="minorHAnsi" w:eastAsiaTheme="minorEastAsia" w:hAnsiTheme="minorHAnsi"/>
          <w:noProof/>
          <w:kern w:val="2"/>
          <w:sz w:val="22"/>
          <w:szCs w:val="22"/>
          <w:lang w:eastAsia="en-GB"/>
          <w14:ligatures w14:val="standardContextual"/>
        </w:rPr>
      </w:pPr>
      <w:r>
        <w:fldChar w:fldCharType="begin"/>
      </w:r>
      <w:r>
        <w:instrText xml:space="preserve"> TOC \o "1-3" </w:instrText>
      </w:r>
      <w:r>
        <w:fldChar w:fldCharType="separate"/>
      </w:r>
      <w:r w:rsidR="00542FBC">
        <w:rPr>
          <w:noProof/>
        </w:rPr>
        <w:t>The Learner Resource</w:t>
      </w:r>
      <w:r w:rsidR="00542FBC">
        <w:rPr>
          <w:noProof/>
        </w:rPr>
        <w:tab/>
      </w:r>
      <w:r w:rsidR="00542FBC">
        <w:rPr>
          <w:noProof/>
        </w:rPr>
        <w:fldChar w:fldCharType="begin"/>
      </w:r>
      <w:r w:rsidR="00542FBC">
        <w:rPr>
          <w:noProof/>
        </w:rPr>
        <w:instrText xml:space="preserve"> PAGEREF _Toc169865594 \h </w:instrText>
      </w:r>
      <w:r w:rsidR="00542FBC">
        <w:rPr>
          <w:noProof/>
        </w:rPr>
      </w:r>
      <w:r w:rsidR="00542FBC">
        <w:rPr>
          <w:noProof/>
        </w:rPr>
        <w:fldChar w:fldCharType="separate"/>
      </w:r>
      <w:r w:rsidR="00542FBC">
        <w:rPr>
          <w:noProof/>
        </w:rPr>
        <w:t>1</w:t>
      </w:r>
      <w:r w:rsidR="00542FBC">
        <w:rPr>
          <w:noProof/>
        </w:rPr>
        <w:fldChar w:fldCharType="end"/>
      </w:r>
    </w:p>
    <w:p w14:paraId="4F733971" w14:textId="006AB4C7"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Introduction</w:t>
      </w:r>
      <w:r>
        <w:rPr>
          <w:noProof/>
        </w:rPr>
        <w:tab/>
      </w:r>
      <w:r>
        <w:rPr>
          <w:noProof/>
        </w:rPr>
        <w:fldChar w:fldCharType="begin"/>
      </w:r>
      <w:r>
        <w:rPr>
          <w:noProof/>
        </w:rPr>
        <w:instrText xml:space="preserve"> PAGEREF _Toc169865595 \h </w:instrText>
      </w:r>
      <w:r>
        <w:rPr>
          <w:noProof/>
        </w:rPr>
      </w:r>
      <w:r>
        <w:rPr>
          <w:noProof/>
        </w:rPr>
        <w:fldChar w:fldCharType="separate"/>
      </w:r>
      <w:r>
        <w:rPr>
          <w:noProof/>
        </w:rPr>
        <w:t>1</w:t>
      </w:r>
      <w:r>
        <w:rPr>
          <w:noProof/>
        </w:rPr>
        <w:fldChar w:fldCharType="end"/>
      </w:r>
    </w:p>
    <w:p w14:paraId="126F72F4" w14:textId="358AEC52" w:rsidR="00542FBC" w:rsidRDefault="00542FBC">
      <w:pPr>
        <w:pStyle w:val="TOC2"/>
        <w:tabs>
          <w:tab w:val="right" w:leader="dot" w:pos="9016"/>
        </w:tabs>
        <w:rPr>
          <w:rFonts w:asciiTheme="minorHAnsi" w:eastAsiaTheme="minorEastAsia" w:hAnsiTheme="minorHAnsi"/>
          <w:noProof/>
          <w:kern w:val="2"/>
          <w:lang w:eastAsia="en-GB"/>
          <w14:ligatures w14:val="standardContextual"/>
        </w:rPr>
      </w:pPr>
      <w:r>
        <w:rPr>
          <w:noProof/>
        </w:rPr>
        <w:t>Latest Version</w:t>
      </w:r>
      <w:r>
        <w:rPr>
          <w:noProof/>
        </w:rPr>
        <w:tab/>
      </w:r>
      <w:r>
        <w:rPr>
          <w:noProof/>
        </w:rPr>
        <w:fldChar w:fldCharType="begin"/>
      </w:r>
      <w:r>
        <w:rPr>
          <w:noProof/>
        </w:rPr>
        <w:instrText xml:space="preserve"> PAGEREF _Toc169865596 \h </w:instrText>
      </w:r>
      <w:r>
        <w:rPr>
          <w:noProof/>
        </w:rPr>
      </w:r>
      <w:r>
        <w:rPr>
          <w:noProof/>
        </w:rPr>
        <w:fldChar w:fldCharType="separate"/>
      </w:r>
      <w:r>
        <w:rPr>
          <w:noProof/>
        </w:rPr>
        <w:t>1</w:t>
      </w:r>
      <w:r>
        <w:rPr>
          <w:noProof/>
        </w:rPr>
        <w:fldChar w:fldCharType="end"/>
      </w:r>
    </w:p>
    <w:p w14:paraId="5899B861" w14:textId="3BC81C1B"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General Procedures for the Administration of Medication</w:t>
      </w:r>
      <w:r>
        <w:rPr>
          <w:noProof/>
        </w:rPr>
        <w:tab/>
      </w:r>
      <w:r>
        <w:rPr>
          <w:noProof/>
        </w:rPr>
        <w:fldChar w:fldCharType="begin"/>
      </w:r>
      <w:r>
        <w:rPr>
          <w:noProof/>
        </w:rPr>
        <w:instrText xml:space="preserve"> PAGEREF _Toc169865597 \h </w:instrText>
      </w:r>
      <w:r>
        <w:rPr>
          <w:noProof/>
        </w:rPr>
      </w:r>
      <w:r>
        <w:rPr>
          <w:noProof/>
        </w:rPr>
        <w:fldChar w:fldCharType="separate"/>
      </w:r>
      <w:r>
        <w:rPr>
          <w:noProof/>
        </w:rPr>
        <w:t>2</w:t>
      </w:r>
      <w:r>
        <w:rPr>
          <w:noProof/>
        </w:rPr>
        <w:fldChar w:fldCharType="end"/>
      </w:r>
    </w:p>
    <w:p w14:paraId="1C4354DB" w14:textId="3D7215A9"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1, Scenario 1 -  Self Administration</w:t>
      </w:r>
      <w:r>
        <w:rPr>
          <w:noProof/>
        </w:rPr>
        <w:tab/>
      </w:r>
      <w:r>
        <w:rPr>
          <w:noProof/>
        </w:rPr>
        <w:fldChar w:fldCharType="begin"/>
      </w:r>
      <w:r>
        <w:rPr>
          <w:noProof/>
        </w:rPr>
        <w:instrText xml:space="preserve"> PAGEREF _Toc169865598 \h </w:instrText>
      </w:r>
      <w:r>
        <w:rPr>
          <w:noProof/>
        </w:rPr>
      </w:r>
      <w:r>
        <w:rPr>
          <w:noProof/>
        </w:rPr>
        <w:fldChar w:fldCharType="separate"/>
      </w:r>
      <w:r>
        <w:rPr>
          <w:noProof/>
        </w:rPr>
        <w:t>8</w:t>
      </w:r>
      <w:r>
        <w:rPr>
          <w:noProof/>
        </w:rPr>
        <w:fldChar w:fldCharType="end"/>
      </w:r>
    </w:p>
    <w:p w14:paraId="5E1B1373" w14:textId="4515867D"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lang w:eastAsia="en-GB"/>
        </w:rPr>
        <w:t>Activity 2, Scenario 2 - Refusal of medicines.</w:t>
      </w:r>
      <w:r>
        <w:rPr>
          <w:noProof/>
        </w:rPr>
        <w:tab/>
      </w:r>
      <w:r>
        <w:rPr>
          <w:noProof/>
        </w:rPr>
        <w:fldChar w:fldCharType="begin"/>
      </w:r>
      <w:r>
        <w:rPr>
          <w:noProof/>
        </w:rPr>
        <w:instrText xml:space="preserve"> PAGEREF _Toc169865599 \h </w:instrText>
      </w:r>
      <w:r>
        <w:rPr>
          <w:noProof/>
        </w:rPr>
      </w:r>
      <w:r>
        <w:rPr>
          <w:noProof/>
        </w:rPr>
        <w:fldChar w:fldCharType="separate"/>
      </w:r>
      <w:r>
        <w:rPr>
          <w:noProof/>
        </w:rPr>
        <w:t>9</w:t>
      </w:r>
      <w:r>
        <w:rPr>
          <w:noProof/>
        </w:rPr>
        <w:fldChar w:fldCharType="end"/>
      </w:r>
    </w:p>
    <w:p w14:paraId="4FC5FDF7" w14:textId="19BACAF9"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3 – Covert Administration</w:t>
      </w:r>
      <w:r>
        <w:rPr>
          <w:noProof/>
        </w:rPr>
        <w:tab/>
      </w:r>
      <w:r>
        <w:rPr>
          <w:noProof/>
        </w:rPr>
        <w:fldChar w:fldCharType="begin"/>
      </w:r>
      <w:r>
        <w:rPr>
          <w:noProof/>
        </w:rPr>
        <w:instrText xml:space="preserve"> PAGEREF _Toc169865600 \h </w:instrText>
      </w:r>
      <w:r>
        <w:rPr>
          <w:noProof/>
        </w:rPr>
      </w:r>
      <w:r>
        <w:rPr>
          <w:noProof/>
        </w:rPr>
        <w:fldChar w:fldCharType="separate"/>
      </w:r>
      <w:r>
        <w:rPr>
          <w:noProof/>
        </w:rPr>
        <w:t>10</w:t>
      </w:r>
      <w:r>
        <w:rPr>
          <w:noProof/>
        </w:rPr>
        <w:fldChar w:fldCharType="end"/>
      </w:r>
    </w:p>
    <w:p w14:paraId="79ACC8BD" w14:textId="0F6CDFB7"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Medication Errors</w:t>
      </w:r>
      <w:r>
        <w:rPr>
          <w:noProof/>
        </w:rPr>
        <w:tab/>
      </w:r>
      <w:r>
        <w:rPr>
          <w:noProof/>
        </w:rPr>
        <w:fldChar w:fldCharType="begin"/>
      </w:r>
      <w:r>
        <w:rPr>
          <w:noProof/>
        </w:rPr>
        <w:instrText xml:space="preserve"> PAGEREF _Toc169865601 \h </w:instrText>
      </w:r>
      <w:r>
        <w:rPr>
          <w:noProof/>
        </w:rPr>
      </w:r>
      <w:r>
        <w:rPr>
          <w:noProof/>
        </w:rPr>
        <w:fldChar w:fldCharType="separate"/>
      </w:r>
      <w:r>
        <w:rPr>
          <w:noProof/>
        </w:rPr>
        <w:t>11</w:t>
      </w:r>
      <w:r>
        <w:rPr>
          <w:noProof/>
        </w:rPr>
        <w:fldChar w:fldCharType="end"/>
      </w:r>
    </w:p>
    <w:p w14:paraId="749DFCF5" w14:textId="402B9F0E"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What if … medication error</w:t>
      </w:r>
      <w:r>
        <w:rPr>
          <w:noProof/>
        </w:rPr>
        <w:tab/>
      </w:r>
      <w:r>
        <w:rPr>
          <w:noProof/>
        </w:rPr>
        <w:fldChar w:fldCharType="begin"/>
      </w:r>
      <w:r>
        <w:rPr>
          <w:noProof/>
        </w:rPr>
        <w:instrText xml:space="preserve"> PAGEREF _Toc169865602 \h </w:instrText>
      </w:r>
      <w:r>
        <w:rPr>
          <w:noProof/>
        </w:rPr>
      </w:r>
      <w:r>
        <w:rPr>
          <w:noProof/>
        </w:rPr>
        <w:fldChar w:fldCharType="separate"/>
      </w:r>
      <w:r>
        <w:rPr>
          <w:noProof/>
        </w:rPr>
        <w:t>12</w:t>
      </w:r>
      <w:r>
        <w:rPr>
          <w:noProof/>
        </w:rPr>
        <w:fldChar w:fldCharType="end"/>
      </w:r>
    </w:p>
    <w:p w14:paraId="6BFE3E69" w14:textId="79DF31F5"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4 – Scenario 3 – pain management</w:t>
      </w:r>
      <w:r>
        <w:rPr>
          <w:noProof/>
        </w:rPr>
        <w:tab/>
      </w:r>
      <w:r>
        <w:rPr>
          <w:noProof/>
        </w:rPr>
        <w:fldChar w:fldCharType="begin"/>
      </w:r>
      <w:r>
        <w:rPr>
          <w:noProof/>
        </w:rPr>
        <w:instrText xml:space="preserve"> PAGEREF _Toc169865603 \h </w:instrText>
      </w:r>
      <w:r>
        <w:rPr>
          <w:noProof/>
        </w:rPr>
      </w:r>
      <w:r>
        <w:rPr>
          <w:noProof/>
        </w:rPr>
        <w:fldChar w:fldCharType="separate"/>
      </w:r>
      <w:r>
        <w:rPr>
          <w:noProof/>
        </w:rPr>
        <w:t>13</w:t>
      </w:r>
      <w:r>
        <w:rPr>
          <w:noProof/>
        </w:rPr>
        <w:fldChar w:fldCharType="end"/>
      </w:r>
    </w:p>
    <w:p w14:paraId="13AD2248" w14:textId="2479BF66"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Next steps</w:t>
      </w:r>
      <w:r>
        <w:rPr>
          <w:noProof/>
        </w:rPr>
        <w:tab/>
      </w:r>
      <w:r>
        <w:rPr>
          <w:noProof/>
        </w:rPr>
        <w:fldChar w:fldCharType="begin"/>
      </w:r>
      <w:r>
        <w:rPr>
          <w:noProof/>
        </w:rPr>
        <w:instrText xml:space="preserve"> PAGEREF _Toc169865604 \h </w:instrText>
      </w:r>
      <w:r>
        <w:rPr>
          <w:noProof/>
        </w:rPr>
      </w:r>
      <w:r>
        <w:rPr>
          <w:noProof/>
        </w:rPr>
        <w:fldChar w:fldCharType="separate"/>
      </w:r>
      <w:r>
        <w:rPr>
          <w:noProof/>
        </w:rPr>
        <w:t>14</w:t>
      </w:r>
      <w:r>
        <w:rPr>
          <w:noProof/>
        </w:rPr>
        <w:fldChar w:fldCharType="end"/>
      </w:r>
    </w:p>
    <w:p w14:paraId="128A306C" w14:textId="7F5CE9B7"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Competency checks</w:t>
      </w:r>
      <w:r>
        <w:rPr>
          <w:noProof/>
        </w:rPr>
        <w:tab/>
      </w:r>
      <w:r>
        <w:rPr>
          <w:noProof/>
        </w:rPr>
        <w:fldChar w:fldCharType="begin"/>
      </w:r>
      <w:r>
        <w:rPr>
          <w:noProof/>
        </w:rPr>
        <w:instrText xml:space="preserve"> PAGEREF _Toc169865606 \h </w:instrText>
      </w:r>
      <w:r>
        <w:rPr>
          <w:noProof/>
        </w:rPr>
      </w:r>
      <w:r>
        <w:rPr>
          <w:noProof/>
        </w:rPr>
        <w:fldChar w:fldCharType="separate"/>
      </w:r>
      <w:r>
        <w:rPr>
          <w:noProof/>
        </w:rPr>
        <w:t>15</w:t>
      </w:r>
      <w:r>
        <w:rPr>
          <w:noProof/>
        </w:rPr>
        <w:fldChar w:fldCharType="end"/>
      </w:r>
    </w:p>
    <w:p w14:paraId="5A706298" w14:textId="618F2B5E"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Record of Additional Training (Medication) – including Specialized Techniques</w:t>
      </w:r>
      <w:r>
        <w:rPr>
          <w:noProof/>
        </w:rPr>
        <w:tab/>
      </w:r>
      <w:r>
        <w:rPr>
          <w:noProof/>
        </w:rPr>
        <w:fldChar w:fldCharType="begin"/>
      </w:r>
      <w:r>
        <w:rPr>
          <w:noProof/>
        </w:rPr>
        <w:instrText xml:space="preserve"> PAGEREF _Toc169865607 \h </w:instrText>
      </w:r>
      <w:r>
        <w:rPr>
          <w:noProof/>
        </w:rPr>
      </w:r>
      <w:r>
        <w:rPr>
          <w:noProof/>
        </w:rPr>
        <w:fldChar w:fldCharType="separate"/>
      </w:r>
      <w:r>
        <w:rPr>
          <w:noProof/>
        </w:rPr>
        <w:t>19</w:t>
      </w:r>
      <w:r>
        <w:rPr>
          <w:noProof/>
        </w:rPr>
        <w:fldChar w:fldCharType="end"/>
      </w:r>
    </w:p>
    <w:p w14:paraId="24834660" w14:textId="787B4450" w:rsidR="00542FBC" w:rsidRDefault="00542FBC">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Further Information and references</w:t>
      </w:r>
      <w:r>
        <w:rPr>
          <w:noProof/>
        </w:rPr>
        <w:tab/>
      </w:r>
      <w:r>
        <w:rPr>
          <w:noProof/>
        </w:rPr>
        <w:fldChar w:fldCharType="begin"/>
      </w:r>
      <w:r>
        <w:rPr>
          <w:noProof/>
        </w:rPr>
        <w:instrText xml:space="preserve"> PAGEREF _Toc169865608 \h </w:instrText>
      </w:r>
      <w:r>
        <w:rPr>
          <w:noProof/>
        </w:rPr>
      </w:r>
      <w:r>
        <w:rPr>
          <w:noProof/>
        </w:rPr>
        <w:fldChar w:fldCharType="separate"/>
      </w:r>
      <w:r>
        <w:rPr>
          <w:noProof/>
        </w:rPr>
        <w:t>20</w:t>
      </w:r>
      <w:r>
        <w:rPr>
          <w:noProof/>
        </w:rPr>
        <w:fldChar w:fldCharType="end"/>
      </w:r>
    </w:p>
    <w:p w14:paraId="524EE71B" w14:textId="5B2F8C97" w:rsidR="005D04FD" w:rsidRDefault="00B3777F" w:rsidP="00373C95">
      <w:r>
        <w:fldChar w:fldCharType="end"/>
      </w:r>
    </w:p>
    <w:p w14:paraId="5D9CE1F6" w14:textId="6053B88A" w:rsidR="008B6E43" w:rsidRDefault="008B6E43"/>
    <w:p w14:paraId="30C7E5C4" w14:textId="77777777" w:rsidR="00662A58" w:rsidRDefault="00662A58"/>
    <w:p w14:paraId="2EBAE54D" w14:textId="77777777" w:rsidR="0053073A" w:rsidRPr="0053073A" w:rsidRDefault="0053073A" w:rsidP="0053073A"/>
    <w:p w14:paraId="168078A5" w14:textId="0EEA8D48" w:rsidR="0053073A" w:rsidRDefault="0053073A" w:rsidP="0053073A">
      <w:pPr>
        <w:tabs>
          <w:tab w:val="left" w:pos="2975"/>
        </w:tabs>
      </w:pPr>
      <w:r>
        <w:tab/>
      </w:r>
    </w:p>
    <w:p w14:paraId="06DB5FAD" w14:textId="0D263C78" w:rsidR="0053073A" w:rsidRPr="0053073A" w:rsidRDefault="0053073A" w:rsidP="0053073A">
      <w:pPr>
        <w:tabs>
          <w:tab w:val="left" w:pos="2975"/>
        </w:tabs>
        <w:sectPr w:rsidR="0053073A" w:rsidRPr="0053073A"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r>
        <w:tab/>
      </w:r>
    </w:p>
    <w:p w14:paraId="2C6256C0" w14:textId="7174BBCE" w:rsidR="007C4405" w:rsidRPr="007C4405" w:rsidRDefault="007C4405" w:rsidP="007C4405">
      <w:pPr>
        <w:pStyle w:val="Heading1"/>
      </w:pPr>
      <w:bookmarkStart w:id="0" w:name="_Toc169865594"/>
      <w:r>
        <w:lastRenderedPageBreak/>
        <w:t>The Learner Resource</w:t>
      </w:r>
      <w:bookmarkEnd w:id="0"/>
    </w:p>
    <w:p w14:paraId="47D92BAA" w14:textId="4D209BD3" w:rsidR="00B502C0" w:rsidRDefault="007C4405" w:rsidP="007C4405">
      <w:pPr>
        <w:pStyle w:val="Heading1"/>
      </w:pPr>
      <w:bookmarkStart w:id="1" w:name="_Toc169865595"/>
      <w:bookmarkStart w:id="2" w:name="_Toc445399911"/>
      <w:bookmarkStart w:id="3" w:name="_Toc445400001"/>
      <w:bookmarkStart w:id="4" w:name="_Toc319256386"/>
      <w:bookmarkStart w:id="5" w:name="_Toc319256612"/>
      <w:r>
        <w:t>Introduction</w:t>
      </w:r>
      <w:bookmarkEnd w:id="1"/>
    </w:p>
    <w:p w14:paraId="7706C9D0" w14:textId="77777777" w:rsidR="007C4405" w:rsidRDefault="007C4405" w:rsidP="00270E10">
      <w:pPr>
        <w:pStyle w:val="Normal-Standard"/>
      </w:pPr>
    </w:p>
    <w:p w14:paraId="3CA2C43E" w14:textId="33634E4E" w:rsidR="007C4405" w:rsidRPr="007C4405" w:rsidRDefault="007C4405" w:rsidP="007C4405">
      <w:pPr>
        <w:ind w:left="720"/>
        <w:rPr>
          <w:rFonts w:eastAsia="Times New Roman" w:cs="Times New Roman"/>
          <w:sz w:val="24"/>
          <w:szCs w:val="24"/>
        </w:rPr>
      </w:pPr>
      <w:r w:rsidRPr="007C4405">
        <w:rPr>
          <w:sz w:val="24"/>
          <w:szCs w:val="24"/>
        </w:rPr>
        <w:t xml:space="preserve">Welcome to the </w:t>
      </w:r>
      <w:r w:rsidR="00552EBF">
        <w:rPr>
          <w:sz w:val="24"/>
          <w:szCs w:val="24"/>
        </w:rPr>
        <w:t>M</w:t>
      </w:r>
      <w:r w:rsidRPr="007C4405">
        <w:rPr>
          <w:sz w:val="24"/>
          <w:szCs w:val="24"/>
        </w:rPr>
        <w:t xml:space="preserve">edication Management in ERYC </w:t>
      </w:r>
      <w:r w:rsidR="00552EBF">
        <w:rPr>
          <w:sz w:val="24"/>
          <w:szCs w:val="24"/>
        </w:rPr>
        <w:t>Day</w:t>
      </w:r>
      <w:r w:rsidRPr="007C4405">
        <w:rPr>
          <w:sz w:val="24"/>
          <w:szCs w:val="24"/>
        </w:rPr>
        <w:t xml:space="preserve"> Services. </w:t>
      </w:r>
      <w:r w:rsidRPr="007C4405">
        <w:rPr>
          <w:rFonts w:eastAsia="Times New Roman" w:cs="Times New Roman"/>
          <w:sz w:val="24"/>
          <w:szCs w:val="24"/>
        </w:rPr>
        <w:t xml:space="preserve">This course will equip you with the practice knowledge and skills to administer, record, safely store and dispose of medication in </w:t>
      </w:r>
      <w:r w:rsidR="00552EBF">
        <w:rPr>
          <w:rFonts w:eastAsia="Times New Roman" w:cs="Times New Roman"/>
          <w:sz w:val="24"/>
          <w:szCs w:val="24"/>
        </w:rPr>
        <w:t xml:space="preserve">Day </w:t>
      </w:r>
      <w:r w:rsidRPr="007C4405">
        <w:rPr>
          <w:rFonts w:eastAsia="Times New Roman" w:cs="Times New Roman"/>
          <w:sz w:val="24"/>
          <w:szCs w:val="24"/>
        </w:rPr>
        <w:t xml:space="preserve">Services in line with local, </w:t>
      </w:r>
      <w:proofErr w:type="gramStart"/>
      <w:r w:rsidRPr="007C4405">
        <w:rPr>
          <w:rFonts w:eastAsia="Times New Roman" w:cs="Times New Roman"/>
          <w:sz w:val="24"/>
          <w:szCs w:val="24"/>
        </w:rPr>
        <w:t>national</w:t>
      </w:r>
      <w:proofErr w:type="gramEnd"/>
      <w:r w:rsidRPr="007C4405">
        <w:rPr>
          <w:rFonts w:eastAsia="Times New Roman" w:cs="Times New Roman"/>
          <w:sz w:val="24"/>
          <w:szCs w:val="24"/>
        </w:rPr>
        <w:t xml:space="preserve"> and legal requirements.</w:t>
      </w:r>
    </w:p>
    <w:p w14:paraId="4B4F4960" w14:textId="77777777" w:rsidR="007C4405" w:rsidRPr="002C62B8" w:rsidRDefault="007C4405" w:rsidP="007C4405">
      <w:pPr>
        <w:pStyle w:val="Normal-Standard"/>
      </w:pPr>
    </w:p>
    <w:p w14:paraId="3BBED353" w14:textId="77777777" w:rsidR="007C4405" w:rsidRPr="002C62B8" w:rsidRDefault="007C4405" w:rsidP="007C4405">
      <w:pPr>
        <w:pStyle w:val="Normal-Standard"/>
      </w:pPr>
      <w:r w:rsidRPr="002C62B8">
        <w:t>This learner resource is to be used as part of the learning process. Within this learner resource you will find information, activities and direction to further help or information.</w:t>
      </w:r>
    </w:p>
    <w:p w14:paraId="2A5EAFC5" w14:textId="3C70EAAD" w:rsidR="007C4405" w:rsidRDefault="007C4405" w:rsidP="00270E10">
      <w:pPr>
        <w:pStyle w:val="Normal-Standard"/>
      </w:pPr>
    </w:p>
    <w:p w14:paraId="02BC6CA6" w14:textId="77777777" w:rsidR="007C4405" w:rsidRDefault="007C4405" w:rsidP="007C4405">
      <w:pPr>
        <w:pStyle w:val="Heading2"/>
      </w:pPr>
      <w:bookmarkStart w:id="6" w:name="_Toc51069596"/>
      <w:bookmarkStart w:id="7" w:name="_Toc169865596"/>
      <w:bookmarkEnd w:id="2"/>
      <w:bookmarkEnd w:id="3"/>
      <w:bookmarkEnd w:id="4"/>
      <w:bookmarkEnd w:id="5"/>
      <w:r>
        <w:t>Latest Version</w:t>
      </w:r>
      <w:bookmarkEnd w:id="6"/>
      <w:bookmarkEnd w:id="7"/>
    </w:p>
    <w:p w14:paraId="11A0D87A" w14:textId="77777777" w:rsidR="007C4405" w:rsidRDefault="007C4405" w:rsidP="007C4405">
      <w:pPr>
        <w:pStyle w:val="Normal-Standard"/>
      </w:pPr>
      <w:r>
        <w:t xml:space="preserve">Always check you have the latest version of the learner resource.  The issue number and date appear on the cover page.  </w:t>
      </w:r>
    </w:p>
    <w:p w14:paraId="629D6E54" w14:textId="77777777" w:rsidR="007C4405" w:rsidRDefault="007C4405" w:rsidP="007C4405">
      <w:pPr>
        <w:pStyle w:val="Normal-Standard"/>
      </w:pPr>
    </w:p>
    <w:p w14:paraId="4C9E6B39" w14:textId="77777777" w:rsidR="007C4405" w:rsidRDefault="007C4405" w:rsidP="007C4405">
      <w:pPr>
        <w:pStyle w:val="Normal-Standard"/>
      </w:pPr>
      <w:r>
        <w:t>If you have been given this learner resource by your Line Manager, Supervisor or Learning and Development Champion – they will have checked it is the current version.  Learning and Development only provide copies of the current version of any learner resource.</w:t>
      </w:r>
    </w:p>
    <w:p w14:paraId="53F1364B" w14:textId="67BCC45E" w:rsidR="00711D33" w:rsidRDefault="00711D33" w:rsidP="00AC4CF8">
      <w:pPr>
        <w:pStyle w:val="Normal-Standard"/>
        <w:ind w:left="0"/>
      </w:pPr>
    </w:p>
    <w:p w14:paraId="4FC64448" w14:textId="405C40F4" w:rsidR="00711D33" w:rsidRDefault="00711D33" w:rsidP="00076E8B">
      <w:pPr>
        <w:pStyle w:val="Normal-Standard"/>
      </w:pPr>
    </w:p>
    <w:p w14:paraId="5CE63B00" w14:textId="13B122A0" w:rsidR="3A4051E8" w:rsidRDefault="3A4051E8" w:rsidP="3A4051E8">
      <w:pPr>
        <w:pStyle w:val="Normal-Standard"/>
        <w:rPr>
          <w:rFonts w:eastAsia="Calibri" w:cs="Cordia New"/>
        </w:rPr>
      </w:pPr>
    </w:p>
    <w:p w14:paraId="0D8A06B4" w14:textId="032FF22C" w:rsidR="002D1966" w:rsidRDefault="002D1966" w:rsidP="3A4051E8">
      <w:pPr>
        <w:pStyle w:val="Normal-Standard"/>
        <w:rPr>
          <w:rFonts w:eastAsia="Calibri" w:cs="Cordia New"/>
        </w:rPr>
      </w:pPr>
    </w:p>
    <w:p w14:paraId="616A4019" w14:textId="4429EF2D" w:rsidR="002D1966" w:rsidRDefault="002D1966" w:rsidP="3A4051E8">
      <w:pPr>
        <w:pStyle w:val="Normal-Standard"/>
        <w:rPr>
          <w:rFonts w:eastAsia="Calibri" w:cs="Cordia New"/>
        </w:rPr>
      </w:pPr>
    </w:p>
    <w:p w14:paraId="17C97801" w14:textId="270D6BFF" w:rsidR="002D1966" w:rsidRDefault="002D1966" w:rsidP="3A4051E8">
      <w:pPr>
        <w:pStyle w:val="Normal-Standard"/>
        <w:rPr>
          <w:rFonts w:eastAsia="Calibri" w:cs="Cordia New"/>
        </w:rPr>
      </w:pPr>
    </w:p>
    <w:p w14:paraId="48F4E0DD" w14:textId="75636635" w:rsidR="002D1966" w:rsidRDefault="002D1966" w:rsidP="3A4051E8">
      <w:pPr>
        <w:pStyle w:val="Normal-Standard"/>
        <w:rPr>
          <w:rFonts w:eastAsia="Calibri" w:cs="Cordia New"/>
        </w:rPr>
      </w:pPr>
    </w:p>
    <w:p w14:paraId="0154FCFD" w14:textId="347A2198" w:rsidR="002D1966" w:rsidRDefault="002D1966" w:rsidP="3A4051E8">
      <w:pPr>
        <w:pStyle w:val="Normal-Standard"/>
        <w:rPr>
          <w:rFonts w:eastAsia="Calibri" w:cs="Cordia New"/>
        </w:rPr>
      </w:pPr>
    </w:p>
    <w:p w14:paraId="4C679A16" w14:textId="3D8F297A" w:rsidR="002D1966" w:rsidRDefault="002D1966" w:rsidP="3A4051E8">
      <w:pPr>
        <w:pStyle w:val="Normal-Standard"/>
        <w:rPr>
          <w:rFonts w:eastAsia="Calibri" w:cs="Cordia New"/>
        </w:rPr>
      </w:pPr>
    </w:p>
    <w:p w14:paraId="383709A2" w14:textId="32795D4D" w:rsidR="002D1966" w:rsidRDefault="002D1966" w:rsidP="3A4051E8">
      <w:pPr>
        <w:pStyle w:val="Normal-Standard"/>
        <w:rPr>
          <w:rFonts w:eastAsia="Calibri" w:cs="Cordia New"/>
        </w:rPr>
      </w:pPr>
    </w:p>
    <w:p w14:paraId="74FD1774" w14:textId="2C79BE18" w:rsidR="002D1966" w:rsidRDefault="002D1966" w:rsidP="3A4051E8">
      <w:pPr>
        <w:pStyle w:val="Normal-Standard"/>
        <w:rPr>
          <w:rFonts w:eastAsia="Calibri" w:cs="Cordia New"/>
        </w:rPr>
      </w:pPr>
    </w:p>
    <w:p w14:paraId="557E696C" w14:textId="6D9F31BE" w:rsidR="002D1966" w:rsidRDefault="002D1966" w:rsidP="3A4051E8">
      <w:pPr>
        <w:pStyle w:val="Normal-Standard"/>
        <w:rPr>
          <w:rFonts w:eastAsia="Calibri" w:cs="Cordia New"/>
        </w:rPr>
      </w:pPr>
    </w:p>
    <w:p w14:paraId="0F443A3E" w14:textId="477B0582" w:rsidR="002D1966" w:rsidRDefault="002D1966" w:rsidP="3A4051E8">
      <w:pPr>
        <w:pStyle w:val="Normal-Standard"/>
        <w:rPr>
          <w:rFonts w:eastAsia="Calibri" w:cs="Cordia New"/>
        </w:rPr>
      </w:pPr>
    </w:p>
    <w:p w14:paraId="36FAE293" w14:textId="51B0E267" w:rsidR="00231043" w:rsidRDefault="00231043" w:rsidP="00231043"/>
    <w:p w14:paraId="59C8FA77" w14:textId="77777777" w:rsidR="00A436F0" w:rsidRDefault="00A436F0" w:rsidP="00A436F0">
      <w:pPr>
        <w:pStyle w:val="Heading1"/>
      </w:pPr>
      <w:bookmarkStart w:id="8" w:name="_Toc169865597"/>
      <w:r>
        <w:lastRenderedPageBreak/>
        <w:t>General Procedures for the Administration of Medication</w:t>
      </w:r>
      <w:bookmarkEnd w:id="8"/>
      <w:r>
        <w:t xml:space="preserve"> </w:t>
      </w:r>
    </w:p>
    <w:p w14:paraId="0E3D8665" w14:textId="77777777" w:rsidR="00A436F0" w:rsidRDefault="00A436F0" w:rsidP="00A436F0">
      <w:pPr>
        <w:rPr>
          <w:sz w:val="28"/>
          <w:szCs w:val="28"/>
        </w:rPr>
      </w:pPr>
    </w:p>
    <w:p w14:paraId="69597807" w14:textId="77777777" w:rsidR="00A436F0" w:rsidRPr="00D7321B" w:rsidRDefault="00A436F0" w:rsidP="00A436F0">
      <w:pPr>
        <w:rPr>
          <w:sz w:val="24"/>
          <w:szCs w:val="24"/>
        </w:rPr>
      </w:pPr>
      <w:r w:rsidRPr="00D7321B">
        <w:rPr>
          <w:sz w:val="24"/>
          <w:szCs w:val="24"/>
        </w:rPr>
        <w:t xml:space="preserve">The following aim to provide you with information on how to administer the various types of medication. The information provided is generic, specific information on the administration of a medication can be found in its Patient Information Leaflet. </w:t>
      </w:r>
    </w:p>
    <w:p w14:paraId="285E8C3F" w14:textId="77777777" w:rsidR="00A436F0" w:rsidRPr="00D7321B" w:rsidRDefault="00A436F0" w:rsidP="00A436F0">
      <w:pPr>
        <w:rPr>
          <w:sz w:val="24"/>
          <w:szCs w:val="24"/>
        </w:rPr>
      </w:pPr>
    </w:p>
    <w:p w14:paraId="4E370F59" w14:textId="77777777" w:rsidR="00A436F0" w:rsidRPr="00D7321B" w:rsidRDefault="00A436F0" w:rsidP="00A436F0">
      <w:pPr>
        <w:rPr>
          <w:b/>
          <w:sz w:val="24"/>
          <w:szCs w:val="24"/>
        </w:rPr>
      </w:pPr>
      <w:r w:rsidRPr="00D7321B">
        <w:rPr>
          <w:b/>
          <w:sz w:val="24"/>
          <w:szCs w:val="24"/>
        </w:rPr>
        <w:t>Oral Tablets and liquids</w:t>
      </w:r>
    </w:p>
    <w:p w14:paraId="3154A798" w14:textId="3719B3FE" w:rsidR="00A436F0" w:rsidRPr="00D7321B" w:rsidRDefault="00A436F0" w:rsidP="004F0D12">
      <w:pPr>
        <w:numPr>
          <w:ilvl w:val="0"/>
          <w:numId w:val="16"/>
        </w:numPr>
        <w:spacing w:after="200" w:line="276" w:lineRule="auto"/>
        <w:rPr>
          <w:sz w:val="24"/>
          <w:szCs w:val="24"/>
        </w:rPr>
      </w:pPr>
      <w:r w:rsidRPr="00D7321B">
        <w:rPr>
          <w:sz w:val="24"/>
          <w:szCs w:val="24"/>
        </w:rPr>
        <w:t xml:space="preserve">Medications should be handled as little as possible. Measure out correct amount of liquid or removed from tablets from a bottle or pushing out of a foil (blister) strip onto a small plate for the </w:t>
      </w:r>
      <w:r w:rsidR="00552EBF">
        <w:rPr>
          <w:sz w:val="24"/>
          <w:szCs w:val="24"/>
        </w:rPr>
        <w:t>person</w:t>
      </w:r>
      <w:r w:rsidRPr="00D7321B">
        <w:rPr>
          <w:sz w:val="24"/>
          <w:szCs w:val="24"/>
        </w:rPr>
        <w:t xml:space="preserve"> to access.</w:t>
      </w:r>
    </w:p>
    <w:p w14:paraId="17AE3907" w14:textId="77777777" w:rsidR="00A436F0" w:rsidRPr="00D7321B" w:rsidRDefault="00A436F0" w:rsidP="004F0D12">
      <w:pPr>
        <w:numPr>
          <w:ilvl w:val="0"/>
          <w:numId w:val="16"/>
        </w:numPr>
        <w:spacing w:after="200" w:line="276" w:lineRule="auto"/>
        <w:rPr>
          <w:sz w:val="24"/>
          <w:szCs w:val="24"/>
        </w:rPr>
      </w:pPr>
      <w:r w:rsidRPr="00D7321B">
        <w:rPr>
          <w:sz w:val="24"/>
          <w:szCs w:val="24"/>
        </w:rPr>
        <w:t>Dispersible or soluble tablets should be placed in a suitable amount of water according to the Patient Information Leaflet.</w:t>
      </w:r>
    </w:p>
    <w:p w14:paraId="11CE8DF9" w14:textId="5536307B" w:rsidR="00A436F0" w:rsidRPr="00D7321B" w:rsidRDefault="00A436F0" w:rsidP="004F0D12">
      <w:pPr>
        <w:numPr>
          <w:ilvl w:val="0"/>
          <w:numId w:val="16"/>
        </w:numPr>
        <w:spacing w:after="200" w:line="276" w:lineRule="auto"/>
        <w:rPr>
          <w:sz w:val="24"/>
          <w:szCs w:val="24"/>
        </w:rPr>
      </w:pPr>
      <w:r w:rsidRPr="00D7321B">
        <w:rPr>
          <w:sz w:val="24"/>
          <w:szCs w:val="24"/>
        </w:rPr>
        <w:t xml:space="preserve">Administer medication to the </w:t>
      </w:r>
      <w:r w:rsidR="00552EBF">
        <w:rPr>
          <w:sz w:val="24"/>
          <w:szCs w:val="24"/>
        </w:rPr>
        <w:t>person</w:t>
      </w:r>
      <w:r w:rsidRPr="00D7321B">
        <w:rPr>
          <w:sz w:val="24"/>
          <w:szCs w:val="24"/>
        </w:rPr>
        <w:t xml:space="preserve"> as laid out in the Support Plan.</w:t>
      </w:r>
    </w:p>
    <w:p w14:paraId="3C29476C" w14:textId="77777777" w:rsidR="00A436F0" w:rsidRPr="00D7321B" w:rsidRDefault="00A436F0" w:rsidP="004F0D12">
      <w:pPr>
        <w:numPr>
          <w:ilvl w:val="0"/>
          <w:numId w:val="16"/>
        </w:numPr>
        <w:spacing w:after="240" w:line="276" w:lineRule="auto"/>
        <w:rPr>
          <w:sz w:val="24"/>
          <w:szCs w:val="24"/>
        </w:rPr>
      </w:pPr>
      <w:r w:rsidRPr="00D7321B">
        <w:rPr>
          <w:sz w:val="24"/>
          <w:szCs w:val="24"/>
        </w:rPr>
        <w:t>As each medication is administered it should be recorded on the MAR.</w:t>
      </w:r>
    </w:p>
    <w:p w14:paraId="16A5DC65" w14:textId="77777777" w:rsidR="00A436F0" w:rsidRPr="00D7321B" w:rsidRDefault="00A436F0" w:rsidP="00A436F0">
      <w:pPr>
        <w:spacing w:line="276" w:lineRule="auto"/>
        <w:ind w:left="720"/>
        <w:rPr>
          <w:sz w:val="24"/>
          <w:szCs w:val="24"/>
        </w:rPr>
      </w:pPr>
    </w:p>
    <w:p w14:paraId="7404C037" w14:textId="77777777" w:rsidR="00A436F0" w:rsidRPr="00D7321B" w:rsidRDefault="00A436F0" w:rsidP="00A436F0">
      <w:pPr>
        <w:rPr>
          <w:b/>
          <w:sz w:val="24"/>
          <w:szCs w:val="24"/>
        </w:rPr>
      </w:pPr>
      <w:r w:rsidRPr="00D7321B">
        <w:rPr>
          <w:b/>
          <w:sz w:val="24"/>
          <w:szCs w:val="24"/>
        </w:rPr>
        <w:t>Buccal Tablets</w:t>
      </w:r>
    </w:p>
    <w:p w14:paraId="754F00A7" w14:textId="77777777" w:rsidR="00A436F0" w:rsidRPr="00D7321B" w:rsidRDefault="00A436F0" w:rsidP="004F0D12">
      <w:pPr>
        <w:numPr>
          <w:ilvl w:val="0"/>
          <w:numId w:val="17"/>
        </w:numPr>
        <w:spacing w:after="200" w:line="276" w:lineRule="auto"/>
        <w:rPr>
          <w:sz w:val="24"/>
          <w:szCs w:val="24"/>
        </w:rPr>
      </w:pPr>
      <w:r w:rsidRPr="00D7321B">
        <w:rPr>
          <w:sz w:val="24"/>
          <w:szCs w:val="24"/>
        </w:rPr>
        <w:t>Read the patient information leaflet for specific information about administration</w:t>
      </w:r>
    </w:p>
    <w:p w14:paraId="72D8FE7A" w14:textId="6972B064" w:rsidR="00A436F0" w:rsidRPr="00D7321B" w:rsidRDefault="00A436F0" w:rsidP="004F0D12">
      <w:pPr>
        <w:numPr>
          <w:ilvl w:val="0"/>
          <w:numId w:val="17"/>
        </w:numPr>
        <w:spacing w:after="200" w:line="276" w:lineRule="auto"/>
        <w:rPr>
          <w:sz w:val="24"/>
          <w:szCs w:val="24"/>
        </w:rPr>
      </w:pPr>
      <w:r w:rsidRPr="00D7321B">
        <w:rPr>
          <w:sz w:val="24"/>
          <w:szCs w:val="24"/>
        </w:rPr>
        <w:t xml:space="preserve">If the </w:t>
      </w:r>
      <w:r w:rsidR="00552EBF">
        <w:rPr>
          <w:sz w:val="24"/>
          <w:szCs w:val="24"/>
        </w:rPr>
        <w:t>person</w:t>
      </w:r>
      <w:r w:rsidRPr="00D7321B">
        <w:rPr>
          <w:sz w:val="24"/>
          <w:szCs w:val="24"/>
        </w:rPr>
        <w:t xml:space="preserve"> suffers from a dry mouth, ask the </w:t>
      </w:r>
      <w:r w:rsidR="00552EBF">
        <w:rPr>
          <w:sz w:val="24"/>
          <w:szCs w:val="24"/>
        </w:rPr>
        <w:t>person</w:t>
      </w:r>
      <w:r w:rsidRPr="00D7321B">
        <w:rPr>
          <w:sz w:val="24"/>
          <w:szCs w:val="24"/>
        </w:rPr>
        <w:t xml:space="preserve"> to moisten the area where the tablet is to be placed with their tongue or a little water before they apply the tablet.</w:t>
      </w:r>
    </w:p>
    <w:p w14:paraId="09A7793F" w14:textId="77777777" w:rsidR="00A436F0" w:rsidRPr="00D7321B" w:rsidRDefault="00A436F0" w:rsidP="004F0D12">
      <w:pPr>
        <w:numPr>
          <w:ilvl w:val="0"/>
          <w:numId w:val="17"/>
        </w:numPr>
        <w:spacing w:after="200" w:line="276" w:lineRule="auto"/>
        <w:rPr>
          <w:sz w:val="24"/>
          <w:szCs w:val="24"/>
        </w:rPr>
      </w:pPr>
      <w:r w:rsidRPr="00D7321B">
        <w:rPr>
          <w:sz w:val="24"/>
          <w:szCs w:val="24"/>
        </w:rPr>
        <w:t xml:space="preserve">The tablet should be placed high up between the upper lip and the gum, to either side of the front teeth </w:t>
      </w:r>
    </w:p>
    <w:p w14:paraId="78E32127" w14:textId="77777777" w:rsidR="00A436F0" w:rsidRPr="00D7321B" w:rsidRDefault="00A436F0" w:rsidP="004F0D12">
      <w:pPr>
        <w:numPr>
          <w:ilvl w:val="0"/>
          <w:numId w:val="17"/>
        </w:numPr>
        <w:spacing w:line="276" w:lineRule="auto"/>
        <w:ind w:left="714" w:hanging="357"/>
        <w:rPr>
          <w:sz w:val="24"/>
          <w:szCs w:val="24"/>
          <w:u w:val="single"/>
        </w:rPr>
      </w:pPr>
      <w:r w:rsidRPr="00D7321B">
        <w:rPr>
          <w:sz w:val="24"/>
          <w:szCs w:val="24"/>
        </w:rPr>
        <w:t xml:space="preserve">The tablet should not be placed under the tongue, </w:t>
      </w:r>
      <w:proofErr w:type="gramStart"/>
      <w:r w:rsidRPr="00D7321B">
        <w:rPr>
          <w:sz w:val="24"/>
          <w:szCs w:val="24"/>
        </w:rPr>
        <w:t>chewed</w:t>
      </w:r>
      <w:proofErr w:type="gramEnd"/>
      <w:r w:rsidRPr="00D7321B">
        <w:rPr>
          <w:sz w:val="24"/>
          <w:szCs w:val="24"/>
        </w:rPr>
        <w:t xml:space="preserve"> or swallowed</w:t>
      </w:r>
    </w:p>
    <w:p w14:paraId="3C7BC902" w14:textId="77777777" w:rsidR="00A436F0" w:rsidRPr="00D7321B" w:rsidRDefault="00A436F0" w:rsidP="00A436F0">
      <w:pPr>
        <w:rPr>
          <w:b/>
          <w:sz w:val="24"/>
          <w:szCs w:val="24"/>
          <w:u w:val="single"/>
        </w:rPr>
      </w:pPr>
    </w:p>
    <w:p w14:paraId="73DB24AB" w14:textId="77777777" w:rsidR="00A436F0" w:rsidRPr="00D7321B" w:rsidRDefault="00A436F0" w:rsidP="00A436F0">
      <w:pPr>
        <w:rPr>
          <w:b/>
          <w:sz w:val="24"/>
          <w:szCs w:val="24"/>
        </w:rPr>
      </w:pPr>
      <w:r w:rsidRPr="00D7321B">
        <w:rPr>
          <w:b/>
          <w:sz w:val="24"/>
          <w:szCs w:val="24"/>
        </w:rPr>
        <w:t>Sublingual tablets</w:t>
      </w:r>
    </w:p>
    <w:p w14:paraId="391AB73F" w14:textId="77777777" w:rsidR="00A436F0" w:rsidRPr="00D7321B" w:rsidRDefault="00A436F0" w:rsidP="004F0D12">
      <w:pPr>
        <w:numPr>
          <w:ilvl w:val="0"/>
          <w:numId w:val="18"/>
        </w:numPr>
        <w:spacing w:after="200" w:line="276" w:lineRule="auto"/>
        <w:rPr>
          <w:sz w:val="24"/>
          <w:szCs w:val="24"/>
        </w:rPr>
      </w:pPr>
      <w:r w:rsidRPr="00D7321B">
        <w:rPr>
          <w:sz w:val="24"/>
          <w:szCs w:val="24"/>
        </w:rPr>
        <w:t>Read the Patient Information Leaflet for specific information about administration</w:t>
      </w:r>
    </w:p>
    <w:p w14:paraId="50F4C0EE" w14:textId="7038EA24" w:rsidR="00A436F0" w:rsidRPr="00D7321B" w:rsidRDefault="00A436F0" w:rsidP="004F0D12">
      <w:pPr>
        <w:numPr>
          <w:ilvl w:val="0"/>
          <w:numId w:val="18"/>
        </w:numPr>
        <w:spacing w:after="200" w:line="276" w:lineRule="auto"/>
        <w:rPr>
          <w:sz w:val="24"/>
          <w:szCs w:val="24"/>
        </w:rPr>
      </w:pPr>
      <w:r w:rsidRPr="00D7321B">
        <w:rPr>
          <w:sz w:val="24"/>
          <w:szCs w:val="24"/>
        </w:rPr>
        <w:t xml:space="preserve">If the </w:t>
      </w:r>
      <w:r w:rsidR="00552EBF">
        <w:rPr>
          <w:sz w:val="24"/>
          <w:szCs w:val="24"/>
        </w:rPr>
        <w:t>person</w:t>
      </w:r>
      <w:r w:rsidRPr="00D7321B">
        <w:rPr>
          <w:sz w:val="24"/>
          <w:szCs w:val="24"/>
        </w:rPr>
        <w:t xml:space="preserve"> suffers from a dry mouth, ask the </w:t>
      </w:r>
      <w:r w:rsidR="00552EBF">
        <w:rPr>
          <w:sz w:val="24"/>
          <w:szCs w:val="24"/>
        </w:rPr>
        <w:t>person</w:t>
      </w:r>
      <w:r w:rsidRPr="00D7321B">
        <w:rPr>
          <w:sz w:val="24"/>
          <w:szCs w:val="24"/>
        </w:rPr>
        <w:t xml:space="preserve"> to moisten the area where the tablet is to be placed with their tongue or a little water before they apply the tablet.</w:t>
      </w:r>
    </w:p>
    <w:p w14:paraId="589A4A85" w14:textId="77777777" w:rsidR="00A436F0" w:rsidRPr="00D7321B" w:rsidRDefault="00A436F0" w:rsidP="004F0D12">
      <w:pPr>
        <w:numPr>
          <w:ilvl w:val="0"/>
          <w:numId w:val="18"/>
        </w:numPr>
        <w:spacing w:line="276" w:lineRule="auto"/>
        <w:rPr>
          <w:sz w:val="24"/>
          <w:szCs w:val="24"/>
        </w:rPr>
      </w:pPr>
      <w:r w:rsidRPr="00D7321B">
        <w:rPr>
          <w:sz w:val="24"/>
          <w:szCs w:val="24"/>
        </w:rPr>
        <w:t>The tablet should be placed under the tongue.</w:t>
      </w:r>
    </w:p>
    <w:p w14:paraId="3229A4E9" w14:textId="77777777" w:rsidR="00A436F0" w:rsidRPr="00D7321B" w:rsidRDefault="00A436F0" w:rsidP="00A436F0">
      <w:pPr>
        <w:rPr>
          <w:b/>
          <w:sz w:val="24"/>
          <w:szCs w:val="24"/>
          <w:u w:val="single"/>
        </w:rPr>
      </w:pPr>
    </w:p>
    <w:p w14:paraId="02A85B43" w14:textId="77777777" w:rsidR="00A436F0" w:rsidRPr="00D7321B" w:rsidRDefault="00A436F0" w:rsidP="00A436F0">
      <w:pPr>
        <w:rPr>
          <w:b/>
          <w:sz w:val="24"/>
          <w:szCs w:val="24"/>
        </w:rPr>
      </w:pPr>
      <w:r w:rsidRPr="00D7321B">
        <w:rPr>
          <w:b/>
          <w:sz w:val="24"/>
          <w:szCs w:val="24"/>
        </w:rPr>
        <w:t>Oro-dispersible Tablets</w:t>
      </w:r>
    </w:p>
    <w:p w14:paraId="0FC1B9F0" w14:textId="77777777" w:rsidR="00A436F0" w:rsidRPr="00D7321B" w:rsidRDefault="00A436F0" w:rsidP="004F0D12">
      <w:pPr>
        <w:numPr>
          <w:ilvl w:val="0"/>
          <w:numId w:val="20"/>
        </w:numPr>
        <w:spacing w:after="200" w:line="276" w:lineRule="auto"/>
        <w:rPr>
          <w:sz w:val="24"/>
          <w:szCs w:val="24"/>
        </w:rPr>
      </w:pPr>
      <w:r w:rsidRPr="00D7321B">
        <w:rPr>
          <w:sz w:val="24"/>
          <w:szCs w:val="24"/>
        </w:rPr>
        <w:t>Read the Patient Information Leaflet for specific information about administration</w:t>
      </w:r>
    </w:p>
    <w:p w14:paraId="1606E031" w14:textId="546A126A" w:rsidR="00A436F0" w:rsidRPr="00D7321B" w:rsidRDefault="00A436F0" w:rsidP="004F0D12">
      <w:pPr>
        <w:numPr>
          <w:ilvl w:val="0"/>
          <w:numId w:val="20"/>
        </w:numPr>
        <w:spacing w:after="200" w:line="276" w:lineRule="auto"/>
        <w:rPr>
          <w:sz w:val="24"/>
          <w:szCs w:val="24"/>
        </w:rPr>
      </w:pPr>
      <w:r w:rsidRPr="00D7321B">
        <w:rPr>
          <w:sz w:val="24"/>
          <w:szCs w:val="24"/>
        </w:rPr>
        <w:lastRenderedPageBreak/>
        <w:t xml:space="preserve">If the </w:t>
      </w:r>
      <w:r w:rsidR="00552EBF">
        <w:rPr>
          <w:sz w:val="24"/>
          <w:szCs w:val="24"/>
        </w:rPr>
        <w:t>person</w:t>
      </w:r>
      <w:r w:rsidRPr="00D7321B">
        <w:rPr>
          <w:sz w:val="24"/>
          <w:szCs w:val="24"/>
        </w:rPr>
        <w:t xml:space="preserve"> suffers from a dry mouth, ask the </w:t>
      </w:r>
      <w:r w:rsidR="00552EBF">
        <w:rPr>
          <w:sz w:val="24"/>
          <w:szCs w:val="24"/>
        </w:rPr>
        <w:t>person</w:t>
      </w:r>
      <w:r w:rsidRPr="00D7321B">
        <w:rPr>
          <w:sz w:val="24"/>
          <w:szCs w:val="24"/>
        </w:rPr>
        <w:t xml:space="preserve"> to moisten the area where the tablet is to be placed with their tongue or a little water before they apply the tablet.</w:t>
      </w:r>
    </w:p>
    <w:p w14:paraId="20D38488" w14:textId="77777777" w:rsidR="00A436F0" w:rsidRPr="00D7321B" w:rsidRDefault="00A436F0" w:rsidP="004F0D12">
      <w:pPr>
        <w:numPr>
          <w:ilvl w:val="0"/>
          <w:numId w:val="20"/>
        </w:numPr>
        <w:spacing w:line="276" w:lineRule="auto"/>
        <w:ind w:left="714" w:hanging="357"/>
        <w:rPr>
          <w:sz w:val="24"/>
          <w:szCs w:val="24"/>
        </w:rPr>
      </w:pPr>
      <w:r w:rsidRPr="00D7321B">
        <w:rPr>
          <w:sz w:val="24"/>
          <w:szCs w:val="24"/>
        </w:rPr>
        <w:t>The tablet should be placed on top of the tongue and allowed to dissolve.</w:t>
      </w:r>
    </w:p>
    <w:p w14:paraId="6D9008E1" w14:textId="77777777" w:rsidR="00A436F0" w:rsidRPr="00D7321B" w:rsidRDefault="00A436F0" w:rsidP="00A436F0">
      <w:pPr>
        <w:rPr>
          <w:b/>
          <w:sz w:val="24"/>
          <w:szCs w:val="24"/>
          <w:u w:val="single"/>
        </w:rPr>
      </w:pPr>
    </w:p>
    <w:p w14:paraId="49B197C6" w14:textId="77777777" w:rsidR="00A436F0" w:rsidRPr="00D7321B" w:rsidRDefault="00A436F0" w:rsidP="00A436F0">
      <w:pPr>
        <w:rPr>
          <w:sz w:val="24"/>
          <w:szCs w:val="24"/>
        </w:rPr>
      </w:pPr>
      <w:r w:rsidRPr="00D7321B">
        <w:rPr>
          <w:b/>
          <w:sz w:val="24"/>
          <w:szCs w:val="24"/>
        </w:rPr>
        <w:t>Ear Drops</w:t>
      </w:r>
    </w:p>
    <w:p w14:paraId="3D186078" w14:textId="505E9C70" w:rsidR="00A436F0" w:rsidRPr="00D7321B" w:rsidRDefault="00A436F0" w:rsidP="004F0D12">
      <w:pPr>
        <w:numPr>
          <w:ilvl w:val="0"/>
          <w:numId w:val="6"/>
        </w:numPr>
        <w:spacing w:after="200" w:line="276" w:lineRule="auto"/>
        <w:rPr>
          <w:sz w:val="24"/>
          <w:szCs w:val="24"/>
        </w:rPr>
      </w:pPr>
      <w:r w:rsidRPr="00D7321B">
        <w:rPr>
          <w:sz w:val="24"/>
          <w:szCs w:val="24"/>
        </w:rPr>
        <w:t xml:space="preserve">Ask the </w:t>
      </w:r>
      <w:r w:rsidR="00552EBF">
        <w:rPr>
          <w:sz w:val="24"/>
          <w:szCs w:val="24"/>
        </w:rPr>
        <w:t>person</w:t>
      </w:r>
      <w:r w:rsidRPr="00D7321B">
        <w:rPr>
          <w:sz w:val="24"/>
          <w:szCs w:val="24"/>
        </w:rPr>
        <w:t xml:space="preserve"> to put their head to one side - left hand side if drops are to go in right ear or right hand side if drops are to go in left ear</w:t>
      </w:r>
    </w:p>
    <w:p w14:paraId="6B39B7C1" w14:textId="77777777" w:rsidR="00A436F0" w:rsidRPr="00D7321B" w:rsidRDefault="00A436F0" w:rsidP="004F0D12">
      <w:pPr>
        <w:numPr>
          <w:ilvl w:val="0"/>
          <w:numId w:val="6"/>
        </w:numPr>
        <w:spacing w:after="200" w:line="276" w:lineRule="auto"/>
        <w:rPr>
          <w:sz w:val="24"/>
          <w:szCs w:val="24"/>
        </w:rPr>
      </w:pPr>
      <w:r w:rsidRPr="00D7321B">
        <w:rPr>
          <w:sz w:val="24"/>
          <w:szCs w:val="24"/>
        </w:rPr>
        <w:t>Shake the container gently and remove container top</w:t>
      </w:r>
    </w:p>
    <w:p w14:paraId="204B50FD" w14:textId="77777777" w:rsidR="00A436F0" w:rsidRPr="00D7321B" w:rsidRDefault="00A436F0" w:rsidP="004F0D12">
      <w:pPr>
        <w:numPr>
          <w:ilvl w:val="0"/>
          <w:numId w:val="6"/>
        </w:numPr>
        <w:spacing w:after="200" w:line="276" w:lineRule="auto"/>
        <w:rPr>
          <w:sz w:val="24"/>
          <w:szCs w:val="24"/>
        </w:rPr>
      </w:pPr>
      <w:r w:rsidRPr="00D7321B">
        <w:rPr>
          <w:sz w:val="24"/>
          <w:szCs w:val="24"/>
        </w:rPr>
        <w:t>Place the number of drops stated on the label into the ear canal – squeeze the container gently if needed.</w:t>
      </w:r>
    </w:p>
    <w:p w14:paraId="046EC6B7" w14:textId="325CC31B" w:rsidR="00A436F0" w:rsidRPr="00D7321B" w:rsidRDefault="00A436F0" w:rsidP="004F0D12">
      <w:pPr>
        <w:numPr>
          <w:ilvl w:val="0"/>
          <w:numId w:val="6"/>
        </w:numPr>
        <w:spacing w:after="200" w:line="276" w:lineRule="auto"/>
        <w:rPr>
          <w:sz w:val="24"/>
          <w:szCs w:val="24"/>
        </w:rPr>
      </w:pPr>
      <w:r w:rsidRPr="00D7321B">
        <w:rPr>
          <w:sz w:val="24"/>
          <w:szCs w:val="24"/>
        </w:rPr>
        <w:t xml:space="preserve">Ask the </w:t>
      </w:r>
      <w:r w:rsidR="00552EBF">
        <w:rPr>
          <w:sz w:val="24"/>
          <w:szCs w:val="24"/>
        </w:rPr>
        <w:t>person</w:t>
      </w:r>
      <w:r w:rsidRPr="00D7321B">
        <w:rPr>
          <w:sz w:val="24"/>
          <w:szCs w:val="24"/>
        </w:rPr>
        <w:t xml:space="preserve"> to keep head to one side for 2 minutes to allow the drops to get into the ear.</w:t>
      </w:r>
    </w:p>
    <w:p w14:paraId="28CA14ED" w14:textId="77777777" w:rsidR="00A436F0" w:rsidRPr="00D7321B" w:rsidRDefault="00A436F0" w:rsidP="004F0D12">
      <w:pPr>
        <w:numPr>
          <w:ilvl w:val="0"/>
          <w:numId w:val="6"/>
        </w:numPr>
        <w:spacing w:after="200" w:line="276" w:lineRule="auto"/>
        <w:rPr>
          <w:sz w:val="24"/>
          <w:szCs w:val="24"/>
        </w:rPr>
      </w:pPr>
      <w:r w:rsidRPr="00D7321B">
        <w:rPr>
          <w:sz w:val="24"/>
          <w:szCs w:val="24"/>
        </w:rPr>
        <w:t>Wipe the end of the nozzle with a clean tissue, replace top and store container upright.</w:t>
      </w:r>
    </w:p>
    <w:p w14:paraId="6B9195A5" w14:textId="77777777" w:rsidR="00A436F0" w:rsidRPr="00D7321B" w:rsidRDefault="00A436F0" w:rsidP="004F0D12">
      <w:pPr>
        <w:numPr>
          <w:ilvl w:val="0"/>
          <w:numId w:val="6"/>
        </w:numPr>
        <w:spacing w:line="276" w:lineRule="auto"/>
        <w:ind w:left="714" w:hanging="357"/>
        <w:rPr>
          <w:sz w:val="24"/>
          <w:szCs w:val="24"/>
        </w:rPr>
      </w:pPr>
      <w:r w:rsidRPr="00D7321B">
        <w:rPr>
          <w:sz w:val="24"/>
          <w:szCs w:val="24"/>
        </w:rPr>
        <w:t>Repeat steps 2 to 4 for the other ear if asked for on the label.</w:t>
      </w:r>
    </w:p>
    <w:p w14:paraId="4B26DB12" w14:textId="77777777" w:rsidR="00A436F0" w:rsidRPr="00D7321B" w:rsidRDefault="00A436F0" w:rsidP="00A436F0">
      <w:pPr>
        <w:rPr>
          <w:sz w:val="24"/>
          <w:szCs w:val="24"/>
        </w:rPr>
      </w:pPr>
    </w:p>
    <w:p w14:paraId="2ABB3939" w14:textId="77777777" w:rsidR="00CF33C9" w:rsidRPr="00D7321B" w:rsidRDefault="00A436F0" w:rsidP="00CF33C9">
      <w:pPr>
        <w:rPr>
          <w:sz w:val="24"/>
          <w:szCs w:val="24"/>
        </w:rPr>
      </w:pPr>
      <w:r w:rsidRPr="00D7321B">
        <w:rPr>
          <w:sz w:val="24"/>
          <w:szCs w:val="24"/>
        </w:rPr>
        <w:t xml:space="preserve">Ear Drops should not be used longer than directed by the Doctor and should be disposed of </w:t>
      </w:r>
      <w:r w:rsidR="00CF33C9">
        <w:rPr>
          <w:sz w:val="24"/>
          <w:szCs w:val="24"/>
        </w:rPr>
        <w:t xml:space="preserve">in line with product information, e.g. 4 weeks after opening, </w:t>
      </w:r>
      <w:r w:rsidR="00CF33C9" w:rsidRPr="00D7321B">
        <w:rPr>
          <w:sz w:val="24"/>
          <w:szCs w:val="24"/>
        </w:rPr>
        <w:t>as they may become contaminated.</w:t>
      </w:r>
    </w:p>
    <w:p w14:paraId="0C50E3F2" w14:textId="6B8EFF65" w:rsidR="00A436F0" w:rsidRPr="00D7321B" w:rsidRDefault="00A436F0" w:rsidP="00A436F0">
      <w:pPr>
        <w:rPr>
          <w:b/>
          <w:sz w:val="24"/>
          <w:szCs w:val="24"/>
        </w:rPr>
      </w:pPr>
    </w:p>
    <w:p w14:paraId="16456E18" w14:textId="77777777" w:rsidR="00A436F0" w:rsidRPr="00D7321B" w:rsidRDefault="00A436F0" w:rsidP="00A436F0">
      <w:pPr>
        <w:rPr>
          <w:sz w:val="24"/>
          <w:szCs w:val="24"/>
        </w:rPr>
      </w:pPr>
      <w:r w:rsidRPr="00D7321B">
        <w:rPr>
          <w:b/>
          <w:sz w:val="24"/>
          <w:szCs w:val="24"/>
        </w:rPr>
        <w:t>Eye Drops</w:t>
      </w:r>
    </w:p>
    <w:p w14:paraId="009D4485" w14:textId="721C4BA0" w:rsidR="00A436F0" w:rsidRPr="00D7321B" w:rsidRDefault="00A436F0" w:rsidP="004F0D12">
      <w:pPr>
        <w:numPr>
          <w:ilvl w:val="0"/>
          <w:numId w:val="7"/>
        </w:numPr>
        <w:spacing w:after="200" w:line="276" w:lineRule="auto"/>
        <w:rPr>
          <w:sz w:val="24"/>
          <w:szCs w:val="24"/>
        </w:rPr>
      </w:pPr>
      <w:r w:rsidRPr="00D7321B">
        <w:rPr>
          <w:sz w:val="24"/>
          <w:szCs w:val="24"/>
        </w:rPr>
        <w:t xml:space="preserve">Ask </w:t>
      </w:r>
      <w:r w:rsidR="00552EBF">
        <w:rPr>
          <w:sz w:val="24"/>
          <w:szCs w:val="24"/>
        </w:rPr>
        <w:t>person</w:t>
      </w:r>
      <w:r w:rsidRPr="00D7321B">
        <w:rPr>
          <w:sz w:val="24"/>
          <w:szCs w:val="24"/>
        </w:rPr>
        <w:t xml:space="preserve"> to put their head back slightly</w:t>
      </w:r>
    </w:p>
    <w:p w14:paraId="2C5A65D4" w14:textId="77777777" w:rsidR="00A436F0" w:rsidRPr="00D7321B" w:rsidRDefault="00A436F0" w:rsidP="004F0D12">
      <w:pPr>
        <w:numPr>
          <w:ilvl w:val="0"/>
          <w:numId w:val="7"/>
        </w:numPr>
        <w:spacing w:after="200" w:line="276" w:lineRule="auto"/>
        <w:rPr>
          <w:sz w:val="24"/>
          <w:szCs w:val="24"/>
        </w:rPr>
      </w:pPr>
      <w:r w:rsidRPr="00D7321B">
        <w:rPr>
          <w:sz w:val="24"/>
          <w:szCs w:val="24"/>
        </w:rPr>
        <w:t>Shake the container gently and remove container top</w:t>
      </w:r>
    </w:p>
    <w:p w14:paraId="230142BF" w14:textId="77777777" w:rsidR="00A436F0" w:rsidRPr="00D7321B" w:rsidRDefault="00A436F0" w:rsidP="004F0D12">
      <w:pPr>
        <w:numPr>
          <w:ilvl w:val="0"/>
          <w:numId w:val="7"/>
        </w:numPr>
        <w:spacing w:after="200" w:line="276" w:lineRule="auto"/>
        <w:rPr>
          <w:sz w:val="24"/>
          <w:szCs w:val="24"/>
        </w:rPr>
      </w:pPr>
      <w:r w:rsidRPr="00D7321B">
        <w:rPr>
          <w:sz w:val="24"/>
          <w:szCs w:val="24"/>
        </w:rPr>
        <w:t>Gently pull lower eyelid downwards and outwards</w:t>
      </w:r>
    </w:p>
    <w:p w14:paraId="026A585E" w14:textId="77777777" w:rsidR="00A436F0" w:rsidRPr="00D7321B" w:rsidRDefault="00A436F0" w:rsidP="004F0D12">
      <w:pPr>
        <w:numPr>
          <w:ilvl w:val="0"/>
          <w:numId w:val="7"/>
        </w:numPr>
        <w:spacing w:after="200" w:line="276" w:lineRule="auto"/>
        <w:rPr>
          <w:sz w:val="24"/>
          <w:szCs w:val="24"/>
        </w:rPr>
      </w:pPr>
      <w:r w:rsidRPr="00D7321B">
        <w:rPr>
          <w:sz w:val="24"/>
          <w:szCs w:val="24"/>
        </w:rPr>
        <w:t>Place one drop in the space between the lid and the eye. Squeeze the container gently if needed. Do not let the dropper touch the eye.</w:t>
      </w:r>
    </w:p>
    <w:p w14:paraId="44CCC81B" w14:textId="64B30344" w:rsidR="00A436F0" w:rsidRPr="00D7321B" w:rsidRDefault="00A436F0" w:rsidP="004F0D12">
      <w:pPr>
        <w:numPr>
          <w:ilvl w:val="0"/>
          <w:numId w:val="7"/>
        </w:numPr>
        <w:spacing w:after="200" w:line="276" w:lineRule="auto"/>
        <w:rPr>
          <w:sz w:val="24"/>
          <w:szCs w:val="24"/>
        </w:rPr>
      </w:pPr>
      <w:r w:rsidRPr="00D7321B">
        <w:rPr>
          <w:sz w:val="24"/>
          <w:szCs w:val="24"/>
        </w:rPr>
        <w:t xml:space="preserve">Ask the </w:t>
      </w:r>
      <w:r w:rsidR="00552EBF">
        <w:rPr>
          <w:sz w:val="24"/>
          <w:szCs w:val="24"/>
        </w:rPr>
        <w:t>person</w:t>
      </w:r>
      <w:r w:rsidRPr="00D7321B">
        <w:rPr>
          <w:sz w:val="24"/>
          <w:szCs w:val="24"/>
        </w:rPr>
        <w:t xml:space="preserve"> to close their eye for 1 – 2 minutes to allow the eye drops to be absorbed.</w:t>
      </w:r>
    </w:p>
    <w:p w14:paraId="7F258D9C" w14:textId="77777777" w:rsidR="00A436F0" w:rsidRPr="00D7321B" w:rsidRDefault="00A436F0" w:rsidP="004F0D12">
      <w:pPr>
        <w:numPr>
          <w:ilvl w:val="0"/>
          <w:numId w:val="7"/>
        </w:numPr>
        <w:spacing w:after="200" w:line="276" w:lineRule="auto"/>
        <w:rPr>
          <w:sz w:val="24"/>
          <w:szCs w:val="24"/>
        </w:rPr>
      </w:pPr>
      <w:r w:rsidRPr="00D7321B">
        <w:rPr>
          <w:sz w:val="24"/>
          <w:szCs w:val="24"/>
        </w:rPr>
        <w:t>Repeat in the other eye if stated on the label.</w:t>
      </w:r>
    </w:p>
    <w:p w14:paraId="5EB69201" w14:textId="77777777" w:rsidR="00A436F0" w:rsidRPr="00D7321B" w:rsidRDefault="00A436F0" w:rsidP="004F0D12">
      <w:pPr>
        <w:numPr>
          <w:ilvl w:val="0"/>
          <w:numId w:val="7"/>
        </w:numPr>
        <w:spacing w:after="200" w:line="276" w:lineRule="auto"/>
        <w:rPr>
          <w:sz w:val="24"/>
          <w:szCs w:val="24"/>
        </w:rPr>
      </w:pPr>
      <w:r w:rsidRPr="00D7321B">
        <w:rPr>
          <w:sz w:val="24"/>
          <w:szCs w:val="24"/>
        </w:rPr>
        <w:t>Replace the top and store container upright. Only store in the fridge if the label says to.</w:t>
      </w:r>
    </w:p>
    <w:p w14:paraId="1D0C25C7" w14:textId="77777777" w:rsidR="00A436F0" w:rsidRPr="00D7321B" w:rsidRDefault="00A436F0" w:rsidP="004F0D12">
      <w:pPr>
        <w:numPr>
          <w:ilvl w:val="0"/>
          <w:numId w:val="7"/>
        </w:numPr>
        <w:spacing w:after="200" w:line="276" w:lineRule="auto"/>
        <w:rPr>
          <w:sz w:val="24"/>
          <w:szCs w:val="24"/>
        </w:rPr>
      </w:pPr>
      <w:r w:rsidRPr="00D7321B">
        <w:rPr>
          <w:sz w:val="24"/>
          <w:szCs w:val="24"/>
        </w:rPr>
        <w:lastRenderedPageBreak/>
        <w:t xml:space="preserve">If there are two or more different types of </w:t>
      </w:r>
      <w:proofErr w:type="gramStart"/>
      <w:r w:rsidRPr="00D7321B">
        <w:rPr>
          <w:sz w:val="24"/>
          <w:szCs w:val="24"/>
        </w:rPr>
        <w:t>eye</w:t>
      </w:r>
      <w:proofErr w:type="gramEnd"/>
      <w:r w:rsidRPr="00D7321B">
        <w:rPr>
          <w:sz w:val="24"/>
          <w:szCs w:val="24"/>
        </w:rPr>
        <w:t xml:space="preserve"> drops to be given at the same time, wait 5 minutes before giving the next type of eye drops.</w:t>
      </w:r>
    </w:p>
    <w:p w14:paraId="76120EF8" w14:textId="20F30E8A" w:rsidR="00A436F0" w:rsidRPr="00D7321B" w:rsidRDefault="00A436F0" w:rsidP="00A436F0">
      <w:pPr>
        <w:rPr>
          <w:sz w:val="24"/>
          <w:szCs w:val="24"/>
        </w:rPr>
      </w:pPr>
      <w:r w:rsidRPr="00D7321B">
        <w:rPr>
          <w:sz w:val="24"/>
          <w:szCs w:val="24"/>
        </w:rPr>
        <w:t xml:space="preserve">Eye drops should not be used longer than directed by the Doctor and should be disposed of </w:t>
      </w:r>
      <w:r w:rsidR="00CF33C9">
        <w:rPr>
          <w:sz w:val="24"/>
          <w:szCs w:val="24"/>
        </w:rPr>
        <w:t xml:space="preserve">in line with product information, e.g. 4 weeks after opening, </w:t>
      </w:r>
      <w:r w:rsidR="00CF33C9" w:rsidRPr="00D7321B">
        <w:rPr>
          <w:sz w:val="24"/>
          <w:szCs w:val="24"/>
        </w:rPr>
        <w:t>as they may become contaminated.</w:t>
      </w:r>
      <w:r w:rsidR="00CF33C9">
        <w:rPr>
          <w:sz w:val="24"/>
          <w:szCs w:val="24"/>
        </w:rPr>
        <w:t xml:space="preserve"> </w:t>
      </w:r>
      <w:r w:rsidRPr="00D7321B">
        <w:rPr>
          <w:sz w:val="24"/>
          <w:szCs w:val="24"/>
        </w:rPr>
        <w:t>(Eye drops may also come in Minims which are single dose vials)</w:t>
      </w:r>
      <w:r w:rsidR="00934813">
        <w:rPr>
          <w:sz w:val="24"/>
          <w:szCs w:val="24"/>
        </w:rPr>
        <w:t>.</w:t>
      </w:r>
    </w:p>
    <w:p w14:paraId="2DD52B78" w14:textId="77777777" w:rsidR="00A436F0" w:rsidRPr="00D7321B" w:rsidRDefault="00A436F0" w:rsidP="00A436F0">
      <w:pPr>
        <w:rPr>
          <w:b/>
          <w:sz w:val="24"/>
          <w:szCs w:val="24"/>
          <w:u w:val="single"/>
        </w:rPr>
      </w:pPr>
    </w:p>
    <w:p w14:paraId="65F1594F" w14:textId="77777777" w:rsidR="00A436F0" w:rsidRPr="00D7321B" w:rsidRDefault="00A436F0" w:rsidP="00A436F0">
      <w:pPr>
        <w:rPr>
          <w:b/>
          <w:sz w:val="24"/>
          <w:szCs w:val="24"/>
        </w:rPr>
      </w:pPr>
      <w:r w:rsidRPr="00D7321B">
        <w:rPr>
          <w:b/>
          <w:sz w:val="24"/>
          <w:szCs w:val="24"/>
        </w:rPr>
        <w:t>Eye Ointment</w:t>
      </w:r>
    </w:p>
    <w:p w14:paraId="76FC06CF" w14:textId="54F740B6" w:rsidR="00A436F0" w:rsidRPr="00D7321B" w:rsidRDefault="00A436F0" w:rsidP="004F0D12">
      <w:pPr>
        <w:numPr>
          <w:ilvl w:val="0"/>
          <w:numId w:val="8"/>
        </w:numPr>
        <w:spacing w:line="276" w:lineRule="auto"/>
        <w:rPr>
          <w:rFonts w:cs="Arial"/>
          <w:sz w:val="24"/>
          <w:szCs w:val="24"/>
        </w:rPr>
      </w:pPr>
      <w:r w:rsidRPr="00D7321B">
        <w:rPr>
          <w:rFonts w:cs="Arial"/>
          <w:sz w:val="24"/>
          <w:szCs w:val="24"/>
        </w:rPr>
        <w:t xml:space="preserve">Ask </w:t>
      </w:r>
      <w:r w:rsidR="00552EBF">
        <w:rPr>
          <w:rFonts w:cs="Arial"/>
          <w:sz w:val="24"/>
          <w:szCs w:val="24"/>
        </w:rPr>
        <w:t>person</w:t>
      </w:r>
      <w:r w:rsidRPr="00D7321B">
        <w:rPr>
          <w:rFonts w:cs="Arial"/>
          <w:sz w:val="24"/>
          <w:szCs w:val="24"/>
        </w:rPr>
        <w:t xml:space="preserve"> to put their head back slightly</w:t>
      </w:r>
    </w:p>
    <w:p w14:paraId="3D9E2E9B"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Remove container top.</w:t>
      </w:r>
    </w:p>
    <w:p w14:paraId="786ED070"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Gently pull lower eyelid downwards and outwards</w:t>
      </w:r>
    </w:p>
    <w:p w14:paraId="4E3F5A9D"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 xml:space="preserve">Place about ½ cm e.g. </w:t>
      </w:r>
      <w:r w:rsidRPr="00D7321B">
        <w:rPr>
          <w:rFonts w:cs="Arial"/>
          <w:sz w:val="24"/>
          <w:szCs w:val="24"/>
          <w:u w:val="single"/>
        </w:rPr>
        <w:t xml:space="preserve"> _</w:t>
      </w:r>
      <w:proofErr w:type="gramStart"/>
      <w:r w:rsidRPr="00D7321B">
        <w:rPr>
          <w:rFonts w:cs="Arial"/>
          <w:sz w:val="24"/>
          <w:szCs w:val="24"/>
          <w:u w:val="single"/>
        </w:rPr>
        <w:t>_</w:t>
      </w:r>
      <w:r w:rsidRPr="00D7321B">
        <w:rPr>
          <w:rFonts w:cs="Arial"/>
          <w:sz w:val="24"/>
          <w:szCs w:val="24"/>
        </w:rPr>
        <w:t xml:space="preserve">  in</w:t>
      </w:r>
      <w:proofErr w:type="gramEnd"/>
      <w:r w:rsidRPr="00D7321B">
        <w:rPr>
          <w:rFonts w:cs="Arial"/>
          <w:sz w:val="24"/>
          <w:szCs w:val="24"/>
        </w:rPr>
        <w:t xml:space="preserve"> the space between the lid and the eye. Do not let the container touch the eye.</w:t>
      </w:r>
    </w:p>
    <w:p w14:paraId="6F8411AC" w14:textId="6D726F2A" w:rsidR="00A436F0" w:rsidRPr="00D7321B" w:rsidRDefault="00A436F0" w:rsidP="004F0D12">
      <w:pPr>
        <w:numPr>
          <w:ilvl w:val="0"/>
          <w:numId w:val="8"/>
        </w:numPr>
        <w:spacing w:line="276" w:lineRule="auto"/>
        <w:rPr>
          <w:rFonts w:cs="Arial"/>
          <w:sz w:val="24"/>
          <w:szCs w:val="24"/>
        </w:rPr>
      </w:pPr>
      <w:r w:rsidRPr="00D7321B">
        <w:rPr>
          <w:rFonts w:cs="Arial"/>
          <w:sz w:val="24"/>
          <w:szCs w:val="24"/>
        </w:rPr>
        <w:t xml:space="preserve">Ask the </w:t>
      </w:r>
      <w:r w:rsidR="00552EBF">
        <w:rPr>
          <w:rFonts w:cs="Arial"/>
          <w:sz w:val="24"/>
          <w:szCs w:val="24"/>
        </w:rPr>
        <w:t>person</w:t>
      </w:r>
      <w:r w:rsidRPr="00D7321B">
        <w:rPr>
          <w:rFonts w:cs="Arial"/>
          <w:sz w:val="24"/>
          <w:szCs w:val="24"/>
        </w:rPr>
        <w:t xml:space="preserve"> to blink a few times to allow the ointment to work all over the eye.</w:t>
      </w:r>
    </w:p>
    <w:p w14:paraId="38A6EF1E"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Repeat in the other eye if stated on the label.</w:t>
      </w:r>
    </w:p>
    <w:p w14:paraId="773020A5" w14:textId="77777777" w:rsidR="00A436F0" w:rsidRPr="004F0D12" w:rsidRDefault="00A436F0" w:rsidP="004F0D12">
      <w:pPr>
        <w:numPr>
          <w:ilvl w:val="0"/>
          <w:numId w:val="8"/>
        </w:numPr>
        <w:spacing w:line="276" w:lineRule="auto"/>
        <w:ind w:left="714" w:hanging="357"/>
        <w:jc w:val="both"/>
        <w:rPr>
          <w:sz w:val="24"/>
          <w:szCs w:val="24"/>
        </w:rPr>
      </w:pPr>
      <w:r w:rsidRPr="00D7321B">
        <w:rPr>
          <w:rFonts w:cs="Arial"/>
          <w:sz w:val="24"/>
          <w:szCs w:val="24"/>
        </w:rPr>
        <w:t>Replace the top.</w:t>
      </w:r>
    </w:p>
    <w:p w14:paraId="1193D3B9" w14:textId="77777777" w:rsidR="004F0D12" w:rsidRPr="00D7321B" w:rsidRDefault="004F0D12" w:rsidP="004F0D12">
      <w:pPr>
        <w:spacing w:line="276" w:lineRule="auto"/>
        <w:ind w:left="714"/>
        <w:jc w:val="both"/>
        <w:rPr>
          <w:sz w:val="24"/>
          <w:szCs w:val="24"/>
        </w:rPr>
      </w:pPr>
    </w:p>
    <w:p w14:paraId="36018884" w14:textId="77777777" w:rsidR="00CF33C9" w:rsidRPr="00D7321B" w:rsidRDefault="00A436F0" w:rsidP="00CF33C9">
      <w:pPr>
        <w:rPr>
          <w:sz w:val="24"/>
          <w:szCs w:val="24"/>
        </w:rPr>
      </w:pPr>
      <w:r w:rsidRPr="00D7321B">
        <w:rPr>
          <w:sz w:val="24"/>
          <w:szCs w:val="24"/>
        </w:rPr>
        <w:t xml:space="preserve">Eye Ointments should not be used longer than directed by the Doctor and should be disposed of </w:t>
      </w:r>
      <w:r w:rsidR="00CF33C9">
        <w:rPr>
          <w:sz w:val="24"/>
          <w:szCs w:val="24"/>
        </w:rPr>
        <w:t xml:space="preserve">in line with product information, e.g. 4 weeks after opening, </w:t>
      </w:r>
      <w:r w:rsidR="00CF33C9" w:rsidRPr="00D7321B">
        <w:rPr>
          <w:sz w:val="24"/>
          <w:szCs w:val="24"/>
        </w:rPr>
        <w:t>as they may become contaminated.</w:t>
      </w:r>
    </w:p>
    <w:p w14:paraId="0D3F359A" w14:textId="73DF0658" w:rsidR="00A436F0" w:rsidRPr="00D7321B" w:rsidRDefault="00A436F0" w:rsidP="00CF33C9">
      <w:pPr>
        <w:spacing w:line="276" w:lineRule="auto"/>
        <w:ind w:left="357"/>
        <w:jc w:val="both"/>
        <w:rPr>
          <w:b/>
          <w:sz w:val="24"/>
          <w:szCs w:val="24"/>
          <w:u w:val="single"/>
        </w:rPr>
      </w:pPr>
    </w:p>
    <w:p w14:paraId="4CF82006" w14:textId="77777777" w:rsidR="00A436F0" w:rsidRPr="00D7321B" w:rsidRDefault="00A436F0" w:rsidP="00A436F0">
      <w:pPr>
        <w:rPr>
          <w:b/>
          <w:sz w:val="24"/>
          <w:szCs w:val="24"/>
        </w:rPr>
      </w:pPr>
      <w:r w:rsidRPr="00D7321B">
        <w:rPr>
          <w:b/>
          <w:sz w:val="24"/>
          <w:szCs w:val="24"/>
        </w:rPr>
        <w:t>Nasal Drops</w:t>
      </w:r>
    </w:p>
    <w:p w14:paraId="65F1602B" w14:textId="096B0E10" w:rsidR="00A436F0" w:rsidRPr="00D7321B" w:rsidRDefault="00A436F0" w:rsidP="004F0D12">
      <w:pPr>
        <w:numPr>
          <w:ilvl w:val="0"/>
          <w:numId w:val="9"/>
        </w:numPr>
        <w:spacing w:after="200" w:line="276" w:lineRule="auto"/>
        <w:rPr>
          <w:sz w:val="24"/>
          <w:szCs w:val="24"/>
        </w:rPr>
      </w:pPr>
      <w:r w:rsidRPr="00D7321B">
        <w:rPr>
          <w:sz w:val="24"/>
          <w:szCs w:val="24"/>
        </w:rPr>
        <w:t xml:space="preserve">Ask </w:t>
      </w:r>
      <w:r w:rsidR="00552EBF">
        <w:rPr>
          <w:sz w:val="24"/>
          <w:szCs w:val="24"/>
        </w:rPr>
        <w:t>person</w:t>
      </w:r>
      <w:r w:rsidRPr="00D7321B">
        <w:rPr>
          <w:sz w:val="24"/>
          <w:szCs w:val="24"/>
        </w:rPr>
        <w:t xml:space="preserve"> to gently blow their nose and then to tip their head backwards slightly</w:t>
      </w:r>
    </w:p>
    <w:p w14:paraId="7803313A" w14:textId="77777777" w:rsidR="00A436F0" w:rsidRPr="00D7321B" w:rsidRDefault="00A436F0" w:rsidP="004F0D12">
      <w:pPr>
        <w:numPr>
          <w:ilvl w:val="0"/>
          <w:numId w:val="9"/>
        </w:numPr>
        <w:spacing w:after="200" w:line="276" w:lineRule="auto"/>
        <w:rPr>
          <w:sz w:val="24"/>
          <w:szCs w:val="24"/>
        </w:rPr>
      </w:pPr>
      <w:r w:rsidRPr="00D7321B">
        <w:rPr>
          <w:sz w:val="24"/>
          <w:szCs w:val="24"/>
        </w:rPr>
        <w:t>Shake the container gently and remove container top</w:t>
      </w:r>
    </w:p>
    <w:p w14:paraId="2D847595" w14:textId="10687C22" w:rsidR="00A436F0" w:rsidRPr="00D7321B" w:rsidRDefault="00A436F0" w:rsidP="004F0D12">
      <w:pPr>
        <w:numPr>
          <w:ilvl w:val="0"/>
          <w:numId w:val="9"/>
        </w:numPr>
        <w:spacing w:after="200" w:line="276" w:lineRule="auto"/>
        <w:rPr>
          <w:sz w:val="24"/>
          <w:szCs w:val="24"/>
        </w:rPr>
      </w:pPr>
      <w:r w:rsidRPr="00D7321B">
        <w:rPr>
          <w:sz w:val="24"/>
          <w:szCs w:val="24"/>
        </w:rPr>
        <w:t xml:space="preserve">Ask the </w:t>
      </w:r>
      <w:r w:rsidR="00552EBF">
        <w:rPr>
          <w:sz w:val="24"/>
          <w:szCs w:val="24"/>
        </w:rPr>
        <w:t>person</w:t>
      </w:r>
      <w:r w:rsidRPr="00D7321B">
        <w:rPr>
          <w:sz w:val="24"/>
          <w:szCs w:val="24"/>
        </w:rPr>
        <w:t xml:space="preserve"> to close one nostril by gently pressing their finger against it.</w:t>
      </w:r>
    </w:p>
    <w:p w14:paraId="4D9FA42E" w14:textId="77777777" w:rsidR="00A436F0" w:rsidRPr="00D7321B" w:rsidRDefault="00A436F0" w:rsidP="004F0D12">
      <w:pPr>
        <w:numPr>
          <w:ilvl w:val="0"/>
          <w:numId w:val="9"/>
        </w:numPr>
        <w:spacing w:after="200" w:line="276" w:lineRule="auto"/>
        <w:rPr>
          <w:sz w:val="24"/>
          <w:szCs w:val="24"/>
        </w:rPr>
      </w:pPr>
      <w:r w:rsidRPr="00D7321B">
        <w:rPr>
          <w:sz w:val="24"/>
          <w:szCs w:val="24"/>
        </w:rPr>
        <w:t>Place the number of drops stated on the label into the open nostril</w:t>
      </w:r>
    </w:p>
    <w:p w14:paraId="006A4465" w14:textId="1DB3F931" w:rsidR="00A436F0" w:rsidRPr="00D7321B" w:rsidRDefault="00A436F0" w:rsidP="004F0D12">
      <w:pPr>
        <w:numPr>
          <w:ilvl w:val="0"/>
          <w:numId w:val="9"/>
        </w:numPr>
        <w:spacing w:after="200" w:line="276" w:lineRule="auto"/>
        <w:rPr>
          <w:sz w:val="24"/>
          <w:szCs w:val="24"/>
        </w:rPr>
      </w:pPr>
      <w:r w:rsidRPr="00D7321B">
        <w:rPr>
          <w:sz w:val="24"/>
          <w:szCs w:val="24"/>
        </w:rPr>
        <w:t xml:space="preserve">Ask the </w:t>
      </w:r>
      <w:r w:rsidR="00552EBF">
        <w:rPr>
          <w:sz w:val="24"/>
          <w:szCs w:val="24"/>
        </w:rPr>
        <w:t>person</w:t>
      </w:r>
      <w:r w:rsidRPr="00D7321B">
        <w:rPr>
          <w:sz w:val="24"/>
          <w:szCs w:val="24"/>
        </w:rPr>
        <w:t xml:space="preserve"> to sniff gently to allow the drops get into the nostrils.</w:t>
      </w:r>
    </w:p>
    <w:p w14:paraId="07CE7557" w14:textId="77777777" w:rsidR="00A436F0" w:rsidRPr="00D7321B" w:rsidRDefault="00A436F0" w:rsidP="004F0D12">
      <w:pPr>
        <w:numPr>
          <w:ilvl w:val="0"/>
          <w:numId w:val="9"/>
        </w:numPr>
        <w:spacing w:after="200" w:line="276" w:lineRule="auto"/>
        <w:rPr>
          <w:sz w:val="24"/>
          <w:szCs w:val="24"/>
        </w:rPr>
      </w:pPr>
      <w:r w:rsidRPr="00D7321B">
        <w:rPr>
          <w:sz w:val="24"/>
          <w:szCs w:val="24"/>
        </w:rPr>
        <w:t>Repeat in the other nostril if stated on the label.</w:t>
      </w:r>
    </w:p>
    <w:p w14:paraId="16784940" w14:textId="77777777" w:rsidR="00A436F0" w:rsidRPr="00D7321B" w:rsidRDefault="00A436F0" w:rsidP="004F0D12">
      <w:pPr>
        <w:numPr>
          <w:ilvl w:val="0"/>
          <w:numId w:val="9"/>
        </w:numPr>
        <w:spacing w:line="276" w:lineRule="auto"/>
        <w:rPr>
          <w:sz w:val="24"/>
          <w:szCs w:val="24"/>
        </w:rPr>
      </w:pPr>
      <w:r w:rsidRPr="00D7321B">
        <w:rPr>
          <w:sz w:val="24"/>
          <w:szCs w:val="24"/>
        </w:rPr>
        <w:t>Wipe the nozzle with a clean tissue, replace top and store container upright.</w:t>
      </w:r>
    </w:p>
    <w:p w14:paraId="1F9ED589" w14:textId="77777777" w:rsidR="00A436F0" w:rsidRPr="00D7321B" w:rsidRDefault="00A436F0" w:rsidP="00A436F0">
      <w:pPr>
        <w:rPr>
          <w:b/>
          <w:sz w:val="24"/>
          <w:szCs w:val="24"/>
          <w:u w:val="single"/>
        </w:rPr>
      </w:pPr>
    </w:p>
    <w:p w14:paraId="2B72AA39" w14:textId="77777777" w:rsidR="00A436F0" w:rsidRPr="00D7321B" w:rsidRDefault="00A436F0" w:rsidP="00A436F0">
      <w:pPr>
        <w:rPr>
          <w:b/>
          <w:sz w:val="24"/>
          <w:szCs w:val="24"/>
        </w:rPr>
      </w:pPr>
      <w:r w:rsidRPr="00D7321B">
        <w:rPr>
          <w:b/>
          <w:sz w:val="24"/>
          <w:szCs w:val="24"/>
        </w:rPr>
        <w:t>Nasal Sprays</w:t>
      </w:r>
    </w:p>
    <w:p w14:paraId="68F90670" w14:textId="77777777" w:rsidR="00A436F0" w:rsidRPr="00D7321B" w:rsidRDefault="00A436F0" w:rsidP="004F0D12">
      <w:pPr>
        <w:numPr>
          <w:ilvl w:val="0"/>
          <w:numId w:val="10"/>
        </w:numPr>
        <w:spacing w:after="200" w:line="276" w:lineRule="auto"/>
        <w:rPr>
          <w:sz w:val="24"/>
          <w:szCs w:val="24"/>
        </w:rPr>
      </w:pPr>
      <w:r w:rsidRPr="00D7321B">
        <w:rPr>
          <w:sz w:val="24"/>
          <w:szCs w:val="24"/>
        </w:rPr>
        <w:t>If the spray is being used for the first time press spray several times into the air until an even spray is seen.</w:t>
      </w:r>
    </w:p>
    <w:p w14:paraId="3478E1F3" w14:textId="6466E6FA" w:rsidR="00A436F0" w:rsidRPr="00D7321B" w:rsidRDefault="00A436F0" w:rsidP="004F0D12">
      <w:pPr>
        <w:numPr>
          <w:ilvl w:val="0"/>
          <w:numId w:val="10"/>
        </w:numPr>
        <w:spacing w:after="200" w:line="276" w:lineRule="auto"/>
        <w:rPr>
          <w:sz w:val="24"/>
          <w:szCs w:val="24"/>
        </w:rPr>
      </w:pPr>
      <w:r w:rsidRPr="00D7321B">
        <w:rPr>
          <w:sz w:val="24"/>
          <w:szCs w:val="24"/>
        </w:rPr>
        <w:t xml:space="preserve">Ask </w:t>
      </w:r>
      <w:r w:rsidR="00552EBF">
        <w:rPr>
          <w:sz w:val="24"/>
          <w:szCs w:val="24"/>
        </w:rPr>
        <w:t>person</w:t>
      </w:r>
      <w:r w:rsidRPr="00D7321B">
        <w:rPr>
          <w:sz w:val="24"/>
          <w:szCs w:val="24"/>
        </w:rPr>
        <w:t xml:space="preserve"> to gently blow their nose and then to tip their head forwards slightly.</w:t>
      </w:r>
    </w:p>
    <w:p w14:paraId="1C80EE9D" w14:textId="77777777" w:rsidR="00A436F0" w:rsidRPr="00D7321B" w:rsidRDefault="00A436F0" w:rsidP="004F0D12">
      <w:pPr>
        <w:numPr>
          <w:ilvl w:val="0"/>
          <w:numId w:val="10"/>
        </w:numPr>
        <w:spacing w:after="200" w:line="276" w:lineRule="auto"/>
        <w:rPr>
          <w:sz w:val="24"/>
          <w:szCs w:val="24"/>
        </w:rPr>
      </w:pPr>
      <w:r w:rsidRPr="00D7321B">
        <w:rPr>
          <w:sz w:val="24"/>
          <w:szCs w:val="24"/>
        </w:rPr>
        <w:t>Shake the container gently and remove container top.</w:t>
      </w:r>
    </w:p>
    <w:p w14:paraId="194EAD84" w14:textId="77777777" w:rsidR="00A436F0" w:rsidRPr="00D7321B" w:rsidRDefault="00A436F0" w:rsidP="004F0D12">
      <w:pPr>
        <w:numPr>
          <w:ilvl w:val="0"/>
          <w:numId w:val="10"/>
        </w:numPr>
        <w:spacing w:after="200" w:line="276" w:lineRule="auto"/>
        <w:rPr>
          <w:sz w:val="24"/>
          <w:szCs w:val="24"/>
        </w:rPr>
      </w:pPr>
      <w:r w:rsidRPr="00D7321B">
        <w:rPr>
          <w:sz w:val="24"/>
          <w:szCs w:val="24"/>
        </w:rPr>
        <w:lastRenderedPageBreak/>
        <w:t xml:space="preserve">Keep the container upright, hold the container so that your thumb is underneath the </w:t>
      </w:r>
      <w:proofErr w:type="gramStart"/>
      <w:r w:rsidRPr="00D7321B">
        <w:rPr>
          <w:sz w:val="24"/>
          <w:szCs w:val="24"/>
        </w:rPr>
        <w:t>container</w:t>
      </w:r>
      <w:proofErr w:type="gramEnd"/>
      <w:r w:rsidRPr="00D7321B">
        <w:rPr>
          <w:sz w:val="24"/>
          <w:szCs w:val="24"/>
        </w:rPr>
        <w:t xml:space="preserve"> and your middle and fore finger are either side of the nozzle.</w:t>
      </w:r>
    </w:p>
    <w:p w14:paraId="7A63686E" w14:textId="60664BB2" w:rsidR="00A436F0" w:rsidRPr="00D7321B" w:rsidRDefault="00A436F0" w:rsidP="004F0D12">
      <w:pPr>
        <w:numPr>
          <w:ilvl w:val="0"/>
          <w:numId w:val="10"/>
        </w:numPr>
        <w:spacing w:after="200" w:line="276" w:lineRule="auto"/>
        <w:rPr>
          <w:sz w:val="24"/>
          <w:szCs w:val="24"/>
        </w:rPr>
      </w:pPr>
      <w:r w:rsidRPr="00D7321B">
        <w:rPr>
          <w:sz w:val="24"/>
          <w:szCs w:val="24"/>
        </w:rPr>
        <w:t xml:space="preserve">Ask the </w:t>
      </w:r>
      <w:r w:rsidR="00552EBF">
        <w:rPr>
          <w:sz w:val="24"/>
          <w:szCs w:val="24"/>
        </w:rPr>
        <w:t>person</w:t>
      </w:r>
      <w:r w:rsidRPr="00D7321B">
        <w:rPr>
          <w:sz w:val="24"/>
          <w:szCs w:val="24"/>
        </w:rPr>
        <w:t xml:space="preserve"> to close one nostril by gently pressing their finger against it.</w:t>
      </w:r>
    </w:p>
    <w:p w14:paraId="52AA4F1A" w14:textId="77777777" w:rsidR="00A436F0" w:rsidRPr="00D7321B" w:rsidRDefault="00A436F0" w:rsidP="004F0D12">
      <w:pPr>
        <w:numPr>
          <w:ilvl w:val="0"/>
          <w:numId w:val="10"/>
        </w:numPr>
        <w:spacing w:after="200" w:line="276" w:lineRule="auto"/>
        <w:rPr>
          <w:sz w:val="24"/>
          <w:szCs w:val="24"/>
        </w:rPr>
      </w:pPr>
      <w:r w:rsidRPr="00D7321B">
        <w:rPr>
          <w:sz w:val="24"/>
          <w:szCs w:val="24"/>
        </w:rPr>
        <w:t>Keep container upright and insert tip of nozzle into open nostril then spray once.</w:t>
      </w:r>
    </w:p>
    <w:p w14:paraId="6AA97E1F" w14:textId="77777777" w:rsidR="00A436F0" w:rsidRPr="00D7321B" w:rsidRDefault="00A436F0" w:rsidP="004F0D12">
      <w:pPr>
        <w:numPr>
          <w:ilvl w:val="0"/>
          <w:numId w:val="10"/>
        </w:numPr>
        <w:spacing w:after="200" w:line="276" w:lineRule="auto"/>
        <w:rPr>
          <w:sz w:val="24"/>
          <w:szCs w:val="24"/>
        </w:rPr>
      </w:pPr>
      <w:r w:rsidRPr="00D7321B">
        <w:rPr>
          <w:sz w:val="24"/>
          <w:szCs w:val="24"/>
        </w:rPr>
        <w:t>Repeat another spray and in other nostril if stated on the label.</w:t>
      </w:r>
    </w:p>
    <w:p w14:paraId="035857C3" w14:textId="77777777" w:rsidR="00A436F0" w:rsidRPr="00D7321B" w:rsidRDefault="00A436F0" w:rsidP="004F0D12">
      <w:pPr>
        <w:numPr>
          <w:ilvl w:val="0"/>
          <w:numId w:val="10"/>
        </w:numPr>
        <w:spacing w:line="276" w:lineRule="auto"/>
        <w:rPr>
          <w:sz w:val="24"/>
          <w:szCs w:val="24"/>
        </w:rPr>
      </w:pPr>
      <w:r w:rsidRPr="00D7321B">
        <w:rPr>
          <w:sz w:val="24"/>
          <w:szCs w:val="24"/>
        </w:rPr>
        <w:t>Wipe the nozzle with a clean tissue, replace top and store container upright.</w:t>
      </w:r>
    </w:p>
    <w:p w14:paraId="6F2B87EA" w14:textId="77777777" w:rsidR="00A436F0" w:rsidRPr="00D7321B" w:rsidRDefault="00A436F0" w:rsidP="00A436F0">
      <w:pPr>
        <w:spacing w:line="276" w:lineRule="auto"/>
        <w:ind w:left="720"/>
        <w:rPr>
          <w:sz w:val="24"/>
          <w:szCs w:val="24"/>
        </w:rPr>
      </w:pPr>
    </w:p>
    <w:p w14:paraId="7409FF0F" w14:textId="77777777" w:rsidR="00A436F0" w:rsidRPr="00D7321B" w:rsidRDefault="00A436F0" w:rsidP="00A436F0">
      <w:pPr>
        <w:rPr>
          <w:b/>
          <w:sz w:val="24"/>
          <w:szCs w:val="24"/>
        </w:rPr>
      </w:pPr>
      <w:r w:rsidRPr="00D7321B">
        <w:rPr>
          <w:b/>
          <w:sz w:val="24"/>
          <w:szCs w:val="24"/>
        </w:rPr>
        <w:t>Creams, Ointments and Lotions</w:t>
      </w:r>
    </w:p>
    <w:p w14:paraId="3E8AE7BF" w14:textId="03152043" w:rsidR="00A436F0" w:rsidRPr="00D7321B" w:rsidRDefault="00A436F0" w:rsidP="00A436F0">
      <w:pPr>
        <w:rPr>
          <w:sz w:val="24"/>
          <w:szCs w:val="24"/>
        </w:rPr>
      </w:pPr>
      <w:bookmarkStart w:id="9" w:name="_Hlk180067444"/>
      <w:r w:rsidRPr="00D7321B">
        <w:rPr>
          <w:sz w:val="24"/>
          <w:szCs w:val="24"/>
        </w:rPr>
        <w:t xml:space="preserve">In this section we are talking about Creams, Ointments and Lotions that are being prescribed for a medical condition and not being used as part of the daily </w:t>
      </w:r>
      <w:r w:rsidR="00552EBF">
        <w:rPr>
          <w:sz w:val="24"/>
          <w:szCs w:val="24"/>
        </w:rPr>
        <w:t>person</w:t>
      </w:r>
      <w:r w:rsidRPr="00D7321B">
        <w:rPr>
          <w:sz w:val="24"/>
          <w:szCs w:val="24"/>
        </w:rPr>
        <w:t>nel care for example moisturisers.</w:t>
      </w:r>
    </w:p>
    <w:p w14:paraId="71E9699E" w14:textId="77777777" w:rsidR="00A436F0" w:rsidRPr="00D7321B" w:rsidRDefault="00A436F0" w:rsidP="00A436F0">
      <w:pPr>
        <w:rPr>
          <w:sz w:val="24"/>
          <w:szCs w:val="24"/>
        </w:rPr>
      </w:pPr>
    </w:p>
    <w:p w14:paraId="56EA94A3" w14:textId="77777777" w:rsidR="00CA7E5B" w:rsidRPr="00CA7E5B" w:rsidRDefault="00CA7E5B" w:rsidP="00CA7E5B">
      <w:pPr>
        <w:numPr>
          <w:ilvl w:val="0"/>
          <w:numId w:val="34"/>
        </w:numPr>
        <w:rPr>
          <w:sz w:val="24"/>
          <w:szCs w:val="24"/>
        </w:rPr>
      </w:pPr>
      <w:r w:rsidRPr="00CA7E5B">
        <w:rPr>
          <w:sz w:val="24"/>
          <w:szCs w:val="24"/>
        </w:rPr>
        <w:t>Check that the label states where the cream or ointment has to be applied and how often.</w:t>
      </w:r>
    </w:p>
    <w:p w14:paraId="00550C42" w14:textId="77777777" w:rsidR="00CA7E5B" w:rsidRPr="00CA7E5B" w:rsidRDefault="00CA7E5B" w:rsidP="00CA7E5B">
      <w:pPr>
        <w:numPr>
          <w:ilvl w:val="0"/>
          <w:numId w:val="34"/>
        </w:numPr>
        <w:rPr>
          <w:sz w:val="24"/>
          <w:szCs w:val="24"/>
        </w:rPr>
      </w:pPr>
      <w:r w:rsidRPr="00CA7E5B">
        <w:rPr>
          <w:sz w:val="24"/>
          <w:szCs w:val="24"/>
        </w:rPr>
        <w:t xml:space="preserve">Gently apply the cream, ointment or lotion as stated on the label. Emollients are usually applied liberally and are </w:t>
      </w:r>
      <w:proofErr w:type="gramStart"/>
      <w:r w:rsidRPr="00CA7E5B">
        <w:rPr>
          <w:sz w:val="24"/>
          <w:szCs w:val="24"/>
        </w:rPr>
        <w:t>absorbed  better</w:t>
      </w:r>
      <w:proofErr w:type="gramEnd"/>
      <w:r w:rsidRPr="00CA7E5B">
        <w:rPr>
          <w:sz w:val="24"/>
          <w:szCs w:val="24"/>
        </w:rPr>
        <w:t xml:space="preserve"> if applied to damp skin and in a downward motion. </w:t>
      </w:r>
    </w:p>
    <w:p w14:paraId="59C3E7B0" w14:textId="77777777" w:rsidR="00CA7E5B" w:rsidRPr="00CA7E5B" w:rsidRDefault="00CA7E5B" w:rsidP="00CA7E5B">
      <w:pPr>
        <w:numPr>
          <w:ilvl w:val="0"/>
          <w:numId w:val="34"/>
        </w:numPr>
        <w:rPr>
          <w:sz w:val="24"/>
          <w:szCs w:val="24"/>
        </w:rPr>
      </w:pPr>
      <w:r w:rsidRPr="00CA7E5B">
        <w:rPr>
          <w:sz w:val="24"/>
          <w:szCs w:val="24"/>
        </w:rPr>
        <w:t>Wash and dry hands.</w:t>
      </w:r>
    </w:p>
    <w:p w14:paraId="760E465A" w14:textId="77777777" w:rsidR="00CA7E5B" w:rsidRDefault="00CA7E5B" w:rsidP="00934813">
      <w:pPr>
        <w:numPr>
          <w:ilvl w:val="0"/>
          <w:numId w:val="34"/>
        </w:numPr>
        <w:rPr>
          <w:sz w:val="24"/>
          <w:szCs w:val="24"/>
        </w:rPr>
      </w:pPr>
      <w:r w:rsidRPr="00CA7E5B">
        <w:rPr>
          <w:sz w:val="24"/>
          <w:szCs w:val="24"/>
        </w:rPr>
        <w:t xml:space="preserve">Steroid creams should be applied sparingly and only to the affected area avoiding any healthy skin. </w:t>
      </w:r>
    </w:p>
    <w:p w14:paraId="0AA97107" w14:textId="25061988" w:rsidR="00A436F0" w:rsidRPr="00CA7E5B" w:rsidRDefault="00934813" w:rsidP="00934813">
      <w:pPr>
        <w:numPr>
          <w:ilvl w:val="0"/>
          <w:numId w:val="34"/>
        </w:numPr>
        <w:rPr>
          <w:sz w:val="24"/>
          <w:szCs w:val="24"/>
        </w:rPr>
      </w:pPr>
      <w:r w:rsidRPr="00CA7E5B">
        <w:rPr>
          <w:b/>
          <w:bCs/>
          <w:sz w:val="24"/>
          <w:szCs w:val="24"/>
        </w:rPr>
        <w:t xml:space="preserve">It is important to be aware of the potential dangers of skin products.  </w:t>
      </w:r>
      <w:r w:rsidR="00A436F0" w:rsidRPr="00CA7E5B">
        <w:rPr>
          <w:sz w:val="24"/>
          <w:szCs w:val="24"/>
        </w:rPr>
        <w:t xml:space="preserve">Emollients can transfer from the skin onto clothing, bedding, and bandages and can catch fire easily causing severe and fatal burns. Clothes should be changed and washed frequently to try to help reduce the build-up of emollient on them (but this may not remove the emollient completely so the danger may still remain) so it is important to stay away from naked flames and heat sources when using these products.  </w:t>
      </w:r>
    </w:p>
    <w:bookmarkEnd w:id="9"/>
    <w:p w14:paraId="2161CCA5" w14:textId="77777777" w:rsidR="00A436F0" w:rsidRPr="00D7321B" w:rsidRDefault="00A436F0" w:rsidP="00A436F0">
      <w:pPr>
        <w:spacing w:before="240"/>
        <w:rPr>
          <w:b/>
          <w:sz w:val="24"/>
          <w:szCs w:val="24"/>
        </w:rPr>
      </w:pPr>
      <w:r w:rsidRPr="00D7321B">
        <w:rPr>
          <w:b/>
          <w:sz w:val="24"/>
          <w:szCs w:val="24"/>
        </w:rPr>
        <w:t>Patches</w:t>
      </w:r>
    </w:p>
    <w:p w14:paraId="3FF4AB23" w14:textId="77777777" w:rsidR="00A436F0" w:rsidRPr="00D7321B" w:rsidRDefault="00A436F0" w:rsidP="004F0D12">
      <w:pPr>
        <w:numPr>
          <w:ilvl w:val="0"/>
          <w:numId w:val="12"/>
        </w:numPr>
        <w:spacing w:after="200" w:line="276" w:lineRule="auto"/>
        <w:rPr>
          <w:sz w:val="24"/>
          <w:szCs w:val="24"/>
        </w:rPr>
      </w:pPr>
      <w:r w:rsidRPr="00D7321B">
        <w:rPr>
          <w:sz w:val="24"/>
          <w:szCs w:val="24"/>
        </w:rPr>
        <w:t xml:space="preserve">Check that skin is clean and dry before applying patch. </w:t>
      </w:r>
      <w:r w:rsidRPr="00D7321B">
        <w:rPr>
          <w:sz w:val="24"/>
          <w:szCs w:val="24"/>
        </w:rPr>
        <w:br/>
        <w:t xml:space="preserve">If the skin does need to be cleaned, wash with water only and dry thoroughly. </w:t>
      </w:r>
    </w:p>
    <w:p w14:paraId="28562559" w14:textId="77777777" w:rsidR="00A436F0" w:rsidRPr="00D7321B" w:rsidRDefault="00A436F0" w:rsidP="004F0D12">
      <w:pPr>
        <w:numPr>
          <w:ilvl w:val="0"/>
          <w:numId w:val="12"/>
        </w:numPr>
        <w:spacing w:after="200" w:line="276" w:lineRule="auto"/>
        <w:rPr>
          <w:sz w:val="24"/>
          <w:szCs w:val="24"/>
        </w:rPr>
      </w:pPr>
      <w:r w:rsidRPr="00D7321B">
        <w:rPr>
          <w:sz w:val="24"/>
          <w:szCs w:val="24"/>
        </w:rPr>
        <w:t>Do not apply a patch straight after a bath or shower, wait until the skin is cool and dry. It is especially important to allow the skin to cool down as hot skin can absorb more of the medication in the patch and lead to an overdose.</w:t>
      </w:r>
    </w:p>
    <w:p w14:paraId="0BE393B0" w14:textId="34B3439F" w:rsidR="00A436F0" w:rsidRPr="00D7321B" w:rsidRDefault="00A436F0" w:rsidP="004F0D12">
      <w:pPr>
        <w:numPr>
          <w:ilvl w:val="0"/>
          <w:numId w:val="12"/>
        </w:numPr>
        <w:spacing w:after="200" w:line="276" w:lineRule="auto"/>
        <w:rPr>
          <w:sz w:val="24"/>
          <w:szCs w:val="24"/>
        </w:rPr>
      </w:pPr>
      <w:r w:rsidRPr="00D7321B">
        <w:rPr>
          <w:sz w:val="24"/>
          <w:szCs w:val="24"/>
        </w:rPr>
        <w:t xml:space="preserve">Tear the pack open with your fingers along one edge and remove patch. Do not throw way the opened pack as this can then be used when disposing of the patch that you remove from the </w:t>
      </w:r>
      <w:r w:rsidR="00552EBF">
        <w:rPr>
          <w:sz w:val="24"/>
          <w:szCs w:val="24"/>
        </w:rPr>
        <w:t>person</w:t>
      </w:r>
      <w:r w:rsidRPr="00D7321B">
        <w:rPr>
          <w:sz w:val="24"/>
          <w:szCs w:val="24"/>
        </w:rPr>
        <w:t>’s skin.</w:t>
      </w:r>
    </w:p>
    <w:p w14:paraId="34A57DF0" w14:textId="77777777" w:rsidR="00A436F0" w:rsidRPr="00D7321B" w:rsidRDefault="00A436F0" w:rsidP="004F0D12">
      <w:pPr>
        <w:numPr>
          <w:ilvl w:val="0"/>
          <w:numId w:val="12"/>
        </w:numPr>
        <w:spacing w:after="200" w:line="276" w:lineRule="auto"/>
        <w:rPr>
          <w:sz w:val="24"/>
          <w:szCs w:val="24"/>
        </w:rPr>
      </w:pPr>
      <w:r w:rsidRPr="00D7321B">
        <w:rPr>
          <w:sz w:val="24"/>
          <w:szCs w:val="24"/>
        </w:rPr>
        <w:lastRenderedPageBreak/>
        <w:t>Remove used patch from skin and fold it firmly in half so that the sticky side sticks to itself. Place in empty opened packet.  The patch can then be thrown away in the normal waste bin. Always do this before applying a new patch.</w:t>
      </w:r>
    </w:p>
    <w:p w14:paraId="4BDD201A" w14:textId="77777777" w:rsidR="00A436F0" w:rsidRPr="00D7321B" w:rsidRDefault="00A436F0" w:rsidP="004F0D12">
      <w:pPr>
        <w:numPr>
          <w:ilvl w:val="0"/>
          <w:numId w:val="12"/>
        </w:numPr>
        <w:spacing w:after="200" w:line="276" w:lineRule="auto"/>
        <w:rPr>
          <w:sz w:val="24"/>
          <w:szCs w:val="24"/>
        </w:rPr>
      </w:pPr>
      <w:r w:rsidRPr="00D7321B">
        <w:rPr>
          <w:sz w:val="24"/>
          <w:szCs w:val="24"/>
        </w:rPr>
        <w:t>Peel the backing off the new patch.</w:t>
      </w:r>
    </w:p>
    <w:p w14:paraId="7D255CF5" w14:textId="77777777" w:rsidR="00A436F0" w:rsidRPr="00D7321B" w:rsidRDefault="00A436F0" w:rsidP="004F0D12">
      <w:pPr>
        <w:numPr>
          <w:ilvl w:val="0"/>
          <w:numId w:val="12"/>
        </w:numPr>
        <w:spacing w:after="200" w:line="276" w:lineRule="auto"/>
        <w:rPr>
          <w:sz w:val="24"/>
          <w:szCs w:val="24"/>
        </w:rPr>
      </w:pPr>
      <w:r w:rsidRPr="00D7321B">
        <w:rPr>
          <w:sz w:val="24"/>
          <w:szCs w:val="24"/>
        </w:rPr>
        <w:t>When applying a patch, it must be placed on a different part of the body from where it was removed and not where the previous patch has been. The patient information leaflet will specify which area of the body to place the patch and how to rotate the position. Check your body map/patch chart to see where previously applied.</w:t>
      </w:r>
    </w:p>
    <w:p w14:paraId="1D6C2934" w14:textId="1DAF0CE4" w:rsidR="00A436F0" w:rsidRPr="00D7321B" w:rsidRDefault="00A436F0" w:rsidP="004F0D12">
      <w:pPr>
        <w:numPr>
          <w:ilvl w:val="0"/>
          <w:numId w:val="12"/>
        </w:numPr>
        <w:spacing w:after="200" w:line="276" w:lineRule="auto"/>
        <w:rPr>
          <w:sz w:val="24"/>
          <w:szCs w:val="24"/>
        </w:rPr>
      </w:pPr>
      <w:r w:rsidRPr="00D7321B">
        <w:rPr>
          <w:sz w:val="24"/>
          <w:szCs w:val="24"/>
        </w:rPr>
        <w:t xml:space="preserve">Place the patch (sticky side to the </w:t>
      </w:r>
      <w:r w:rsidR="00552EBF">
        <w:rPr>
          <w:sz w:val="24"/>
          <w:szCs w:val="24"/>
        </w:rPr>
        <w:t>person</w:t>
      </w:r>
      <w:r w:rsidRPr="00D7321B">
        <w:rPr>
          <w:sz w:val="24"/>
          <w:szCs w:val="24"/>
        </w:rPr>
        <w:t>’s skin) onto the skin with the palm of your hand and hold for 30 seconds making sure it sticks well to the skin. Ensure the patch is applied to intact skin (i.e. not on broken skin).</w:t>
      </w:r>
    </w:p>
    <w:p w14:paraId="59756FA7" w14:textId="77777777" w:rsidR="00A436F0" w:rsidRPr="00D7321B" w:rsidRDefault="00A436F0" w:rsidP="004F0D12">
      <w:pPr>
        <w:numPr>
          <w:ilvl w:val="0"/>
          <w:numId w:val="12"/>
        </w:numPr>
        <w:spacing w:after="200" w:line="276" w:lineRule="auto"/>
        <w:rPr>
          <w:sz w:val="24"/>
          <w:szCs w:val="24"/>
        </w:rPr>
      </w:pPr>
      <w:r w:rsidRPr="00D7321B">
        <w:rPr>
          <w:sz w:val="24"/>
          <w:szCs w:val="24"/>
        </w:rPr>
        <w:t>Wash and dry hands.</w:t>
      </w:r>
    </w:p>
    <w:p w14:paraId="0949499D" w14:textId="77777777" w:rsidR="00A436F0" w:rsidRPr="00D7321B" w:rsidRDefault="00A436F0" w:rsidP="004F0D12">
      <w:pPr>
        <w:numPr>
          <w:ilvl w:val="0"/>
          <w:numId w:val="12"/>
        </w:numPr>
        <w:spacing w:after="200" w:line="276" w:lineRule="auto"/>
        <w:rPr>
          <w:sz w:val="24"/>
          <w:szCs w:val="24"/>
        </w:rPr>
      </w:pPr>
      <w:r w:rsidRPr="00D7321B">
        <w:rPr>
          <w:sz w:val="24"/>
          <w:szCs w:val="24"/>
        </w:rPr>
        <w:t>If a patch falls off the skin before a change is due follow steps 1 to 8, record in diary sheets and contact your line manager.</w:t>
      </w:r>
    </w:p>
    <w:p w14:paraId="5B99CDBF" w14:textId="77777777" w:rsidR="00A436F0" w:rsidRPr="00D7321B" w:rsidRDefault="00A436F0" w:rsidP="004F0D12">
      <w:pPr>
        <w:numPr>
          <w:ilvl w:val="0"/>
          <w:numId w:val="12"/>
        </w:numPr>
        <w:spacing w:line="276" w:lineRule="auto"/>
        <w:ind w:left="721" w:hanging="437"/>
        <w:rPr>
          <w:sz w:val="24"/>
          <w:szCs w:val="24"/>
        </w:rPr>
      </w:pPr>
      <w:r w:rsidRPr="00D7321B">
        <w:rPr>
          <w:sz w:val="24"/>
          <w:szCs w:val="24"/>
        </w:rPr>
        <w:t>Mark body map/patch chart with date and initials, if using.</w:t>
      </w:r>
    </w:p>
    <w:p w14:paraId="3676FDB1" w14:textId="77777777" w:rsidR="00A436F0" w:rsidRPr="00D7321B" w:rsidRDefault="00A436F0" w:rsidP="004F0D12">
      <w:pPr>
        <w:spacing w:line="276" w:lineRule="auto"/>
        <w:ind w:left="721"/>
        <w:rPr>
          <w:sz w:val="24"/>
          <w:szCs w:val="24"/>
        </w:rPr>
      </w:pPr>
    </w:p>
    <w:p w14:paraId="0DEF38F5" w14:textId="77777777" w:rsidR="00A436F0" w:rsidRPr="00D7321B" w:rsidRDefault="00A436F0" w:rsidP="00A436F0">
      <w:pPr>
        <w:rPr>
          <w:b/>
          <w:sz w:val="24"/>
          <w:szCs w:val="24"/>
        </w:rPr>
      </w:pPr>
      <w:r w:rsidRPr="00D7321B">
        <w:rPr>
          <w:b/>
          <w:sz w:val="24"/>
          <w:szCs w:val="24"/>
        </w:rPr>
        <w:t>Mouthwashes</w:t>
      </w:r>
    </w:p>
    <w:p w14:paraId="2D68D7B0" w14:textId="77777777" w:rsidR="00A436F0" w:rsidRPr="003A1B37" w:rsidRDefault="00A436F0" w:rsidP="003A1B37">
      <w:pPr>
        <w:pStyle w:val="ListParagraph"/>
        <w:numPr>
          <w:ilvl w:val="0"/>
          <w:numId w:val="27"/>
        </w:numPr>
        <w:spacing w:after="200" w:line="276" w:lineRule="auto"/>
        <w:rPr>
          <w:sz w:val="24"/>
          <w:szCs w:val="24"/>
        </w:rPr>
      </w:pPr>
      <w:r w:rsidRPr="003A1B37">
        <w:rPr>
          <w:sz w:val="24"/>
          <w:szCs w:val="24"/>
        </w:rPr>
        <w:t>Some mouthwashes cannot be swallowed. The label will state ‘FOR EXTERNAL USE ONLY’ or ‘DO NOT SWALLOW’.</w:t>
      </w:r>
    </w:p>
    <w:p w14:paraId="2A2735C2" w14:textId="6E56F465" w:rsidR="00A436F0" w:rsidRPr="003A1B37" w:rsidRDefault="00A436F0" w:rsidP="003A1B37">
      <w:pPr>
        <w:pStyle w:val="ListParagraph"/>
        <w:numPr>
          <w:ilvl w:val="0"/>
          <w:numId w:val="27"/>
        </w:numPr>
        <w:spacing w:after="200" w:line="276" w:lineRule="auto"/>
        <w:rPr>
          <w:sz w:val="24"/>
          <w:szCs w:val="24"/>
        </w:rPr>
      </w:pPr>
      <w:r w:rsidRPr="003A1B37">
        <w:rPr>
          <w:sz w:val="24"/>
          <w:szCs w:val="24"/>
        </w:rPr>
        <w:t xml:space="preserve">Get a container ready for the </w:t>
      </w:r>
      <w:r w:rsidR="00552EBF">
        <w:rPr>
          <w:sz w:val="24"/>
          <w:szCs w:val="24"/>
        </w:rPr>
        <w:t>person</w:t>
      </w:r>
      <w:r w:rsidRPr="003A1B37">
        <w:rPr>
          <w:sz w:val="24"/>
          <w:szCs w:val="24"/>
        </w:rPr>
        <w:t xml:space="preserve"> to spit the used mouthwash into.</w:t>
      </w:r>
    </w:p>
    <w:p w14:paraId="3D461D82" w14:textId="77777777" w:rsidR="00A436F0" w:rsidRPr="003A1B37" w:rsidRDefault="00A436F0" w:rsidP="003A1B37">
      <w:pPr>
        <w:pStyle w:val="ListParagraph"/>
        <w:numPr>
          <w:ilvl w:val="0"/>
          <w:numId w:val="27"/>
        </w:numPr>
        <w:spacing w:after="200" w:line="276" w:lineRule="auto"/>
        <w:rPr>
          <w:sz w:val="24"/>
          <w:szCs w:val="24"/>
        </w:rPr>
      </w:pPr>
      <w:r w:rsidRPr="003A1B37">
        <w:rPr>
          <w:sz w:val="24"/>
          <w:szCs w:val="24"/>
        </w:rPr>
        <w:t>Pour out the required amount of mouthwash to be used.</w:t>
      </w:r>
    </w:p>
    <w:p w14:paraId="45E6C963" w14:textId="7DE65EA9" w:rsidR="00A436F0" w:rsidRPr="003A1B37" w:rsidRDefault="00A436F0" w:rsidP="003A1B37">
      <w:pPr>
        <w:pStyle w:val="ListParagraph"/>
        <w:numPr>
          <w:ilvl w:val="0"/>
          <w:numId w:val="27"/>
        </w:numPr>
        <w:spacing w:after="200" w:line="276" w:lineRule="auto"/>
        <w:rPr>
          <w:sz w:val="24"/>
          <w:szCs w:val="24"/>
        </w:rPr>
      </w:pPr>
      <w:r w:rsidRPr="003A1B37">
        <w:rPr>
          <w:sz w:val="24"/>
          <w:szCs w:val="24"/>
        </w:rPr>
        <w:t xml:space="preserve">Pass this onto the </w:t>
      </w:r>
      <w:r w:rsidR="00552EBF">
        <w:rPr>
          <w:sz w:val="24"/>
          <w:szCs w:val="24"/>
        </w:rPr>
        <w:t>person</w:t>
      </w:r>
      <w:r w:rsidRPr="003A1B37">
        <w:rPr>
          <w:sz w:val="24"/>
          <w:szCs w:val="24"/>
        </w:rPr>
        <w:t xml:space="preserve"> and ask them to rinse around their mouth for about a minute.</w:t>
      </w:r>
    </w:p>
    <w:p w14:paraId="41C8A78B" w14:textId="3937426E" w:rsidR="00A436F0" w:rsidRPr="003A1B37" w:rsidRDefault="00A436F0" w:rsidP="003A1B37">
      <w:pPr>
        <w:pStyle w:val="ListParagraph"/>
        <w:numPr>
          <w:ilvl w:val="0"/>
          <w:numId w:val="27"/>
        </w:numPr>
        <w:spacing w:after="200" w:line="276" w:lineRule="auto"/>
        <w:rPr>
          <w:sz w:val="24"/>
          <w:szCs w:val="24"/>
        </w:rPr>
      </w:pPr>
      <w:r w:rsidRPr="003A1B37">
        <w:rPr>
          <w:sz w:val="24"/>
          <w:szCs w:val="24"/>
        </w:rPr>
        <w:t xml:space="preserve">The </w:t>
      </w:r>
      <w:r w:rsidR="00552EBF">
        <w:rPr>
          <w:sz w:val="24"/>
          <w:szCs w:val="24"/>
        </w:rPr>
        <w:t>person</w:t>
      </w:r>
      <w:r w:rsidRPr="003A1B37">
        <w:rPr>
          <w:sz w:val="24"/>
          <w:szCs w:val="24"/>
        </w:rPr>
        <w:t xml:space="preserve"> should then spit out the mouthwash into a container.</w:t>
      </w:r>
    </w:p>
    <w:p w14:paraId="49D04B66" w14:textId="4238838E" w:rsidR="00A436F0" w:rsidRPr="003A1B37" w:rsidRDefault="00A436F0" w:rsidP="003A1B37">
      <w:pPr>
        <w:pStyle w:val="ListParagraph"/>
        <w:numPr>
          <w:ilvl w:val="0"/>
          <w:numId w:val="27"/>
        </w:numPr>
        <w:spacing w:line="276" w:lineRule="auto"/>
        <w:rPr>
          <w:sz w:val="24"/>
          <w:szCs w:val="24"/>
        </w:rPr>
      </w:pPr>
      <w:r w:rsidRPr="003A1B37">
        <w:rPr>
          <w:sz w:val="24"/>
          <w:szCs w:val="24"/>
        </w:rPr>
        <w:t xml:space="preserve">If the </w:t>
      </w:r>
      <w:r w:rsidR="00552EBF">
        <w:rPr>
          <w:sz w:val="24"/>
          <w:szCs w:val="24"/>
        </w:rPr>
        <w:t>person</w:t>
      </w:r>
      <w:r w:rsidRPr="003A1B37">
        <w:rPr>
          <w:sz w:val="24"/>
          <w:szCs w:val="24"/>
        </w:rPr>
        <w:t xml:space="preserve"> complains that the mouthwash is stinging their mouth, then you can add an equal volume of water.</w:t>
      </w:r>
    </w:p>
    <w:p w14:paraId="56E961F8" w14:textId="77777777" w:rsidR="00A436F0" w:rsidRPr="00D7321B" w:rsidRDefault="00A436F0" w:rsidP="003A1B37">
      <w:pPr>
        <w:spacing w:line="276" w:lineRule="auto"/>
        <w:ind w:left="357"/>
        <w:rPr>
          <w:sz w:val="24"/>
          <w:szCs w:val="24"/>
        </w:rPr>
      </w:pPr>
    </w:p>
    <w:p w14:paraId="52603FBC" w14:textId="77777777" w:rsidR="00A436F0" w:rsidRPr="00D7321B" w:rsidRDefault="00A436F0" w:rsidP="00A436F0">
      <w:pPr>
        <w:rPr>
          <w:b/>
          <w:sz w:val="24"/>
          <w:szCs w:val="24"/>
        </w:rPr>
      </w:pPr>
      <w:r w:rsidRPr="00D7321B">
        <w:rPr>
          <w:b/>
          <w:sz w:val="24"/>
          <w:szCs w:val="24"/>
        </w:rPr>
        <w:t>Throat Sprays</w:t>
      </w:r>
    </w:p>
    <w:p w14:paraId="019D5D74" w14:textId="3FD9FABB" w:rsidR="003A1B37" w:rsidRPr="003A1B37" w:rsidRDefault="003A1B37" w:rsidP="003A1B37">
      <w:pPr>
        <w:pStyle w:val="ListParagraph"/>
        <w:numPr>
          <w:ilvl w:val="0"/>
          <w:numId w:val="28"/>
        </w:numPr>
        <w:spacing w:line="276" w:lineRule="auto"/>
        <w:rPr>
          <w:sz w:val="24"/>
          <w:szCs w:val="24"/>
        </w:rPr>
      </w:pPr>
      <w:r w:rsidRPr="003A1B37">
        <w:rPr>
          <w:sz w:val="24"/>
          <w:szCs w:val="24"/>
        </w:rPr>
        <w:t>Pull out the spray tube in accordance with the directions in the Patient Information Leaflet.</w:t>
      </w:r>
    </w:p>
    <w:p w14:paraId="0D16E703" w14:textId="29FF0D09" w:rsidR="003A1B37" w:rsidRPr="003A1B37" w:rsidRDefault="003A1B37" w:rsidP="003A1B37">
      <w:pPr>
        <w:pStyle w:val="ListParagraph"/>
        <w:numPr>
          <w:ilvl w:val="0"/>
          <w:numId w:val="28"/>
        </w:numPr>
        <w:spacing w:line="276" w:lineRule="auto"/>
        <w:rPr>
          <w:sz w:val="24"/>
          <w:szCs w:val="24"/>
        </w:rPr>
      </w:pPr>
      <w:r w:rsidRPr="003A1B37">
        <w:rPr>
          <w:sz w:val="24"/>
          <w:szCs w:val="24"/>
        </w:rPr>
        <w:t>Hold the container in your hand and put fore finger on the top.</w:t>
      </w:r>
    </w:p>
    <w:p w14:paraId="42A91696" w14:textId="5BC7FA52" w:rsidR="003A1B37" w:rsidRPr="003A1B37" w:rsidRDefault="003A1B37" w:rsidP="003A1B37">
      <w:pPr>
        <w:pStyle w:val="ListParagraph"/>
        <w:numPr>
          <w:ilvl w:val="0"/>
          <w:numId w:val="28"/>
        </w:numPr>
        <w:spacing w:line="276" w:lineRule="auto"/>
        <w:rPr>
          <w:sz w:val="24"/>
          <w:szCs w:val="24"/>
        </w:rPr>
      </w:pPr>
      <w:r w:rsidRPr="003A1B37">
        <w:rPr>
          <w:sz w:val="24"/>
          <w:szCs w:val="24"/>
        </w:rPr>
        <w:t>If the spray is being used for the first time press spray several times into the air until an even spray is seen.</w:t>
      </w:r>
    </w:p>
    <w:p w14:paraId="6BD45C2F" w14:textId="7AE0E661" w:rsidR="003A1B37" w:rsidRPr="003A1B37" w:rsidRDefault="003A1B37" w:rsidP="003A1B37">
      <w:pPr>
        <w:pStyle w:val="ListParagraph"/>
        <w:numPr>
          <w:ilvl w:val="0"/>
          <w:numId w:val="28"/>
        </w:numPr>
        <w:spacing w:line="276" w:lineRule="auto"/>
        <w:rPr>
          <w:sz w:val="24"/>
          <w:szCs w:val="24"/>
        </w:rPr>
      </w:pPr>
      <w:r w:rsidRPr="003A1B37">
        <w:rPr>
          <w:sz w:val="24"/>
          <w:szCs w:val="24"/>
        </w:rPr>
        <w:t xml:space="preserve">Ask the </w:t>
      </w:r>
      <w:r w:rsidR="00552EBF">
        <w:rPr>
          <w:sz w:val="24"/>
          <w:szCs w:val="24"/>
        </w:rPr>
        <w:t>person</w:t>
      </w:r>
      <w:r w:rsidRPr="003A1B37">
        <w:rPr>
          <w:sz w:val="24"/>
          <w:szCs w:val="24"/>
        </w:rPr>
        <w:t xml:space="preserve"> where their mouth or throat is sore and spray at that area.</w:t>
      </w:r>
    </w:p>
    <w:p w14:paraId="4CE15795" w14:textId="5B9ED17A" w:rsidR="003A1B37" w:rsidRPr="003A1B37" w:rsidRDefault="003A1B37" w:rsidP="003A1B37">
      <w:pPr>
        <w:pStyle w:val="ListParagraph"/>
        <w:numPr>
          <w:ilvl w:val="0"/>
          <w:numId w:val="28"/>
        </w:numPr>
        <w:spacing w:line="276" w:lineRule="auto"/>
        <w:rPr>
          <w:sz w:val="24"/>
          <w:szCs w:val="24"/>
        </w:rPr>
      </w:pPr>
      <w:r w:rsidRPr="003A1B37">
        <w:rPr>
          <w:sz w:val="24"/>
          <w:szCs w:val="24"/>
        </w:rPr>
        <w:t>Repeat for how many sprays are needed.</w:t>
      </w:r>
    </w:p>
    <w:p w14:paraId="7BE9C72B" w14:textId="38B79629" w:rsidR="003A1B37" w:rsidRPr="003A1B37" w:rsidRDefault="003A1B37" w:rsidP="003A1B37">
      <w:pPr>
        <w:pStyle w:val="ListParagraph"/>
        <w:numPr>
          <w:ilvl w:val="0"/>
          <w:numId w:val="28"/>
        </w:numPr>
        <w:spacing w:line="276" w:lineRule="auto"/>
        <w:rPr>
          <w:sz w:val="24"/>
          <w:szCs w:val="24"/>
        </w:rPr>
      </w:pPr>
      <w:r w:rsidRPr="003A1B37">
        <w:rPr>
          <w:sz w:val="24"/>
          <w:szCs w:val="24"/>
        </w:rPr>
        <w:t>Wipe tube with a clean tissue.</w:t>
      </w:r>
    </w:p>
    <w:p w14:paraId="71A5E5F7" w14:textId="34767CF9" w:rsidR="00A436F0" w:rsidRPr="003A1B37" w:rsidRDefault="003A1B37" w:rsidP="003A1B37">
      <w:pPr>
        <w:pStyle w:val="ListParagraph"/>
        <w:numPr>
          <w:ilvl w:val="0"/>
          <w:numId w:val="28"/>
        </w:numPr>
        <w:spacing w:line="276" w:lineRule="auto"/>
        <w:rPr>
          <w:sz w:val="24"/>
          <w:szCs w:val="24"/>
        </w:rPr>
      </w:pPr>
      <w:r w:rsidRPr="003A1B37">
        <w:rPr>
          <w:sz w:val="24"/>
          <w:szCs w:val="24"/>
        </w:rPr>
        <w:t>Push spray tube back in and store container upright.</w:t>
      </w:r>
    </w:p>
    <w:p w14:paraId="6726F257" w14:textId="77777777" w:rsidR="000D2AAE" w:rsidRDefault="000D2AAE" w:rsidP="00A436F0">
      <w:pPr>
        <w:rPr>
          <w:b/>
          <w:sz w:val="24"/>
          <w:szCs w:val="24"/>
        </w:rPr>
      </w:pPr>
    </w:p>
    <w:p w14:paraId="047429C6" w14:textId="69AE84BB" w:rsidR="00A436F0" w:rsidRPr="00D7321B" w:rsidRDefault="00A436F0" w:rsidP="00A436F0">
      <w:pPr>
        <w:rPr>
          <w:b/>
          <w:sz w:val="24"/>
          <w:szCs w:val="24"/>
        </w:rPr>
      </w:pPr>
      <w:r w:rsidRPr="00D7321B">
        <w:rPr>
          <w:b/>
          <w:sz w:val="24"/>
          <w:szCs w:val="24"/>
        </w:rPr>
        <w:lastRenderedPageBreak/>
        <w:t>Nebules</w:t>
      </w:r>
    </w:p>
    <w:p w14:paraId="777339EA"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Hole the nebule upright and twist off the top.</w:t>
      </w:r>
    </w:p>
    <w:p w14:paraId="1A81AD90"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Pour the contents of the nebule into the container.</w:t>
      </w:r>
    </w:p>
    <w:p w14:paraId="7BEC21FC" w14:textId="283EC2BB"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 xml:space="preserve">Ask the </w:t>
      </w:r>
      <w:r w:rsidR="00552EBF">
        <w:rPr>
          <w:sz w:val="24"/>
          <w:szCs w:val="24"/>
        </w:rPr>
        <w:t>person</w:t>
      </w:r>
      <w:r w:rsidRPr="00313E15">
        <w:rPr>
          <w:sz w:val="24"/>
          <w:szCs w:val="24"/>
        </w:rPr>
        <w:t xml:space="preserve"> to place mask on face.</w:t>
      </w:r>
    </w:p>
    <w:p w14:paraId="2CE0B4FD"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Switch on the nebuliser.</w:t>
      </w:r>
    </w:p>
    <w:p w14:paraId="438C0BE0" w14:textId="77777777" w:rsidR="00A436F0" w:rsidRPr="00D7321B" w:rsidRDefault="00A436F0" w:rsidP="00313E15">
      <w:pPr>
        <w:spacing w:after="200" w:line="276" w:lineRule="auto"/>
        <w:rPr>
          <w:sz w:val="24"/>
          <w:szCs w:val="24"/>
          <w:u w:val="single"/>
        </w:rPr>
      </w:pPr>
      <w:r w:rsidRPr="00D7321B">
        <w:rPr>
          <w:sz w:val="24"/>
          <w:szCs w:val="24"/>
        </w:rPr>
        <w:t>When all the liquid has been used (after about 5 minutes) switch off the nebuliser.</w:t>
      </w:r>
    </w:p>
    <w:p w14:paraId="6EB07287" w14:textId="77777777" w:rsidR="00A436F0" w:rsidRPr="007A42A2" w:rsidRDefault="00A436F0" w:rsidP="007A42A2">
      <w:pPr>
        <w:pStyle w:val="ListParagraph"/>
        <w:numPr>
          <w:ilvl w:val="0"/>
          <w:numId w:val="25"/>
        </w:numPr>
        <w:spacing w:after="200" w:line="276" w:lineRule="auto"/>
        <w:rPr>
          <w:sz w:val="24"/>
          <w:szCs w:val="24"/>
          <w:u w:val="single"/>
        </w:rPr>
      </w:pPr>
      <w:r w:rsidRPr="007A42A2">
        <w:rPr>
          <w:sz w:val="24"/>
          <w:szCs w:val="24"/>
        </w:rPr>
        <w:t>If there is more than one nebule to be given at one time put them into the nebuliser at the same time.</w:t>
      </w:r>
    </w:p>
    <w:p w14:paraId="0226A34D" w14:textId="77777777" w:rsidR="00A436F0" w:rsidRPr="007A42A2" w:rsidRDefault="00A436F0" w:rsidP="007A42A2">
      <w:pPr>
        <w:pStyle w:val="ListParagraph"/>
        <w:numPr>
          <w:ilvl w:val="0"/>
          <w:numId w:val="25"/>
        </w:numPr>
        <w:spacing w:after="200" w:line="276" w:lineRule="auto"/>
        <w:rPr>
          <w:sz w:val="24"/>
          <w:szCs w:val="24"/>
          <w:u w:val="single"/>
        </w:rPr>
      </w:pPr>
      <w:r w:rsidRPr="007A42A2">
        <w:rPr>
          <w:sz w:val="24"/>
          <w:szCs w:val="24"/>
        </w:rPr>
        <w:t>Remove the container; wash in water and leave to dry.</w:t>
      </w:r>
    </w:p>
    <w:p w14:paraId="1F537700" w14:textId="77777777" w:rsidR="00A436F0" w:rsidRPr="00D7321B" w:rsidRDefault="00A436F0" w:rsidP="00A436F0">
      <w:pPr>
        <w:rPr>
          <w:b/>
          <w:sz w:val="24"/>
          <w:szCs w:val="24"/>
        </w:rPr>
      </w:pPr>
      <w:r w:rsidRPr="00D7321B">
        <w:rPr>
          <w:b/>
          <w:sz w:val="24"/>
          <w:szCs w:val="24"/>
        </w:rPr>
        <w:t>Inhalers</w:t>
      </w:r>
    </w:p>
    <w:p w14:paraId="517B0974" w14:textId="312031D8" w:rsidR="00A436F0" w:rsidRPr="003A1B37" w:rsidRDefault="00552EBF" w:rsidP="003A1B37">
      <w:pPr>
        <w:pStyle w:val="ListParagraph"/>
        <w:numPr>
          <w:ilvl w:val="0"/>
          <w:numId w:val="29"/>
        </w:numPr>
        <w:spacing w:line="276" w:lineRule="auto"/>
        <w:rPr>
          <w:sz w:val="24"/>
          <w:szCs w:val="24"/>
        </w:rPr>
      </w:pPr>
      <w:r>
        <w:rPr>
          <w:sz w:val="24"/>
          <w:szCs w:val="24"/>
        </w:rPr>
        <w:t>Person</w:t>
      </w:r>
      <w:r w:rsidR="00A436F0" w:rsidRPr="003A1B37">
        <w:rPr>
          <w:sz w:val="24"/>
          <w:szCs w:val="24"/>
        </w:rPr>
        <w:t>s may be able to use their own inhalers and if they are having difficulty their health care practitioner should assess their inhaler technique and may suggest an alternative inhaler.</w:t>
      </w:r>
    </w:p>
    <w:p w14:paraId="76FE3C90" w14:textId="13837951" w:rsidR="00A436F0" w:rsidRPr="003A1B37" w:rsidRDefault="00A436F0" w:rsidP="003A1B37">
      <w:pPr>
        <w:pStyle w:val="ListParagraph"/>
        <w:numPr>
          <w:ilvl w:val="0"/>
          <w:numId w:val="29"/>
        </w:numPr>
        <w:spacing w:line="276" w:lineRule="auto"/>
        <w:rPr>
          <w:sz w:val="24"/>
          <w:szCs w:val="24"/>
        </w:rPr>
      </w:pPr>
      <w:r w:rsidRPr="003A1B37">
        <w:rPr>
          <w:sz w:val="24"/>
          <w:szCs w:val="24"/>
        </w:rPr>
        <w:t xml:space="preserve">If a care worker has any concerns over the </w:t>
      </w:r>
      <w:r w:rsidR="00552EBF">
        <w:rPr>
          <w:sz w:val="24"/>
          <w:szCs w:val="24"/>
        </w:rPr>
        <w:t>person</w:t>
      </w:r>
      <w:r w:rsidRPr="003A1B37">
        <w:rPr>
          <w:sz w:val="24"/>
          <w:szCs w:val="24"/>
        </w:rPr>
        <w:t>’s ability to use their inhaler, they must report this concern to their line manager.</w:t>
      </w:r>
    </w:p>
    <w:p w14:paraId="78F9A315" w14:textId="4F87AC0F" w:rsidR="00A436F0" w:rsidRPr="003A1B37" w:rsidRDefault="00A436F0" w:rsidP="003A1B37">
      <w:pPr>
        <w:pStyle w:val="ListParagraph"/>
        <w:numPr>
          <w:ilvl w:val="0"/>
          <w:numId w:val="29"/>
        </w:numPr>
        <w:spacing w:line="276" w:lineRule="auto"/>
        <w:rPr>
          <w:sz w:val="24"/>
          <w:szCs w:val="24"/>
        </w:rPr>
      </w:pPr>
      <w:r w:rsidRPr="003A1B37">
        <w:rPr>
          <w:sz w:val="24"/>
          <w:szCs w:val="24"/>
        </w:rPr>
        <w:t xml:space="preserve">If care workers are required to assist a </w:t>
      </w:r>
      <w:r w:rsidR="00552EBF">
        <w:rPr>
          <w:sz w:val="24"/>
          <w:szCs w:val="24"/>
        </w:rPr>
        <w:t>person</w:t>
      </w:r>
      <w:r w:rsidRPr="003A1B37">
        <w:rPr>
          <w:sz w:val="24"/>
          <w:szCs w:val="24"/>
        </w:rPr>
        <w:t xml:space="preserve"> to use their inhaler, they should read the patient information leaflet and follow the directions.</w:t>
      </w:r>
    </w:p>
    <w:p w14:paraId="39426756" w14:textId="62F75C83" w:rsidR="00A436F0" w:rsidRPr="003A1B37" w:rsidRDefault="00A436F0" w:rsidP="003A1B37">
      <w:pPr>
        <w:pStyle w:val="ListParagraph"/>
        <w:numPr>
          <w:ilvl w:val="0"/>
          <w:numId w:val="29"/>
        </w:numPr>
        <w:spacing w:line="276" w:lineRule="auto"/>
        <w:rPr>
          <w:sz w:val="24"/>
          <w:szCs w:val="24"/>
        </w:rPr>
      </w:pPr>
      <w:r w:rsidRPr="003A1B37">
        <w:rPr>
          <w:sz w:val="24"/>
          <w:szCs w:val="24"/>
        </w:rPr>
        <w:t>If a care worker is asked to administer a metred dose inhaler (MDI) they should request a spacer to be prescribed.</w:t>
      </w:r>
    </w:p>
    <w:p w14:paraId="43831054" w14:textId="77777777" w:rsidR="00A436F0" w:rsidRPr="003A1B37" w:rsidRDefault="00A436F0" w:rsidP="003A1B37">
      <w:pPr>
        <w:pStyle w:val="ListParagraph"/>
        <w:numPr>
          <w:ilvl w:val="0"/>
          <w:numId w:val="29"/>
        </w:numPr>
        <w:spacing w:after="100" w:afterAutospacing="1" w:line="276" w:lineRule="auto"/>
        <w:rPr>
          <w:sz w:val="24"/>
          <w:szCs w:val="24"/>
        </w:rPr>
      </w:pPr>
      <w:r w:rsidRPr="003A1B37">
        <w:rPr>
          <w:sz w:val="24"/>
          <w:szCs w:val="24"/>
        </w:rPr>
        <w:t xml:space="preserve">If the spacer device requires assembling the carer should do so following the directions in the Patient Information Leaflet (PIL). </w:t>
      </w:r>
    </w:p>
    <w:p w14:paraId="1616484D" w14:textId="77777777" w:rsidR="00A436F0" w:rsidRPr="00D7321B" w:rsidRDefault="00A436F0" w:rsidP="00A436F0">
      <w:pPr>
        <w:pStyle w:val="ListParagraph"/>
        <w:rPr>
          <w:sz w:val="24"/>
          <w:szCs w:val="24"/>
        </w:rPr>
      </w:pPr>
    </w:p>
    <w:p w14:paraId="6FE06705" w14:textId="77777777" w:rsidR="00A436F0" w:rsidRPr="00D7321B" w:rsidRDefault="00A436F0" w:rsidP="00A436F0">
      <w:pPr>
        <w:pStyle w:val="ListParagraph"/>
        <w:rPr>
          <w:sz w:val="24"/>
          <w:szCs w:val="24"/>
        </w:rPr>
      </w:pPr>
      <w:r w:rsidRPr="00D7321B">
        <w:rPr>
          <w:sz w:val="24"/>
          <w:szCs w:val="24"/>
        </w:rPr>
        <w:t>How to use:</w:t>
      </w:r>
    </w:p>
    <w:p w14:paraId="0EDD1BBD"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Take mouthpiece off the inhaler and shake device.</w:t>
      </w:r>
    </w:p>
    <w:p w14:paraId="537DCAF2"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Fit onto spacer.</w:t>
      </w:r>
    </w:p>
    <w:p w14:paraId="1BDF82FA"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Press down once on top of the inhaler to release medication.</w:t>
      </w:r>
    </w:p>
    <w:p w14:paraId="68B07B39" w14:textId="1E8F5541"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 xml:space="preserve">Ask </w:t>
      </w:r>
      <w:r w:rsidR="00552EBF">
        <w:rPr>
          <w:sz w:val="24"/>
          <w:szCs w:val="24"/>
        </w:rPr>
        <w:t>person</w:t>
      </w:r>
      <w:r w:rsidRPr="00D7321B">
        <w:rPr>
          <w:sz w:val="24"/>
          <w:szCs w:val="24"/>
        </w:rPr>
        <w:t xml:space="preserve"> to breath out first.</w:t>
      </w:r>
    </w:p>
    <w:p w14:paraId="557421B5" w14:textId="02FD25E2"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 xml:space="preserve">Pass device to </w:t>
      </w:r>
      <w:r w:rsidR="00552EBF">
        <w:rPr>
          <w:sz w:val="24"/>
          <w:szCs w:val="24"/>
        </w:rPr>
        <w:t>person</w:t>
      </w:r>
      <w:r w:rsidRPr="00D7321B">
        <w:rPr>
          <w:sz w:val="24"/>
          <w:szCs w:val="24"/>
        </w:rPr>
        <w:t xml:space="preserve"> to place in, or for mask-type spacers over, their own mouth (with inhaler still attached).</w:t>
      </w:r>
    </w:p>
    <w:p w14:paraId="633DFB16" w14:textId="3DEE6AB2"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 xml:space="preserve">Ask </w:t>
      </w:r>
      <w:r w:rsidR="00552EBF">
        <w:rPr>
          <w:sz w:val="24"/>
          <w:szCs w:val="24"/>
        </w:rPr>
        <w:t>person</w:t>
      </w:r>
      <w:r w:rsidRPr="00D7321B">
        <w:rPr>
          <w:sz w:val="24"/>
          <w:szCs w:val="24"/>
        </w:rPr>
        <w:t xml:space="preserve"> to take in one slow deep breath or 2-3 normal breaths to make sure the medication gets into the lungs. </w:t>
      </w:r>
    </w:p>
    <w:p w14:paraId="5BD66F21"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If a second dosage or puff is required wait one minute and repeat process.</w:t>
      </w:r>
    </w:p>
    <w:p w14:paraId="4C7233A8"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Wash the spacer once weekly by following the directions in the PIL and record in the support plan.</w:t>
      </w:r>
    </w:p>
    <w:p w14:paraId="5CB46FC2" w14:textId="11342611" w:rsidR="00343EC0" w:rsidRDefault="00A436F0" w:rsidP="002D1966">
      <w:pPr>
        <w:pStyle w:val="ListParagraph"/>
        <w:numPr>
          <w:ilvl w:val="0"/>
          <w:numId w:val="21"/>
        </w:numPr>
        <w:spacing w:after="100" w:afterAutospacing="1" w:line="240" w:lineRule="auto"/>
        <w:rPr>
          <w:sz w:val="24"/>
          <w:szCs w:val="24"/>
        </w:rPr>
      </w:pPr>
      <w:r w:rsidRPr="00D7321B">
        <w:rPr>
          <w:sz w:val="24"/>
          <w:szCs w:val="24"/>
        </w:rPr>
        <w:t>Ensure each spacer is labelled with the resident’s name, for infection control. This need not be a dispensing label.</w:t>
      </w:r>
    </w:p>
    <w:p w14:paraId="1AAB83C1" w14:textId="1E2A1A6D" w:rsidR="002D1966" w:rsidRDefault="00343EC0" w:rsidP="002D1966">
      <w:pPr>
        <w:pStyle w:val="Heading1"/>
      </w:pPr>
      <w:bookmarkStart w:id="10" w:name="_Toc169865598"/>
      <w:r>
        <w:lastRenderedPageBreak/>
        <w:t>A</w:t>
      </w:r>
      <w:r w:rsidR="00231043">
        <w:t xml:space="preserve">ctivity </w:t>
      </w:r>
      <w:r w:rsidR="00297B50">
        <w:t>1</w:t>
      </w:r>
      <w:r w:rsidR="00542090">
        <w:t xml:space="preserve">, </w:t>
      </w:r>
      <w:r w:rsidR="00231043">
        <w:t>Scenario 1</w:t>
      </w:r>
      <w:r w:rsidR="00542090">
        <w:t xml:space="preserve"> - </w:t>
      </w:r>
      <w:r>
        <w:t>Self Administration</w:t>
      </w:r>
      <w:bookmarkEnd w:id="10"/>
    </w:p>
    <w:p w14:paraId="02B2905D" w14:textId="338751B6" w:rsidR="00DD1F8A" w:rsidRPr="00343EC0" w:rsidRDefault="00343EC0" w:rsidP="00DD1F8A">
      <w:pPr>
        <w:rPr>
          <w:sz w:val="24"/>
          <w:szCs w:val="24"/>
        </w:rPr>
      </w:pPr>
      <w:r>
        <w:rPr>
          <w:noProof/>
        </w:rPr>
        <w:drawing>
          <wp:anchor distT="0" distB="0" distL="114300" distR="114300" simplePos="0" relativeHeight="251689984" behindDoc="0" locked="0" layoutInCell="1" allowOverlap="1" wp14:anchorId="06B8C292" wp14:editId="0B2DD569">
            <wp:simplePos x="0" y="0"/>
            <wp:positionH relativeFrom="margin">
              <wp:posOffset>3731260</wp:posOffset>
            </wp:positionH>
            <wp:positionV relativeFrom="paragraph">
              <wp:posOffset>8255</wp:posOffset>
            </wp:positionV>
            <wp:extent cx="1898650" cy="1641240"/>
            <wp:effectExtent l="0" t="0" r="6350" b="0"/>
            <wp:wrapSquare wrapText="bothSides"/>
            <wp:docPr id="10" name="Picture 9">
              <a:extLst xmlns:a="http://schemas.openxmlformats.org/drawingml/2006/main">
                <a:ext uri="{FF2B5EF4-FFF2-40B4-BE49-F238E27FC236}">
                  <a16:creationId xmlns:a16="http://schemas.microsoft.com/office/drawing/2014/main" id="{AB32E8D3-4DE8-F2EA-CD54-8D9BAF2E56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B32E8D3-4DE8-F2EA-CD54-8D9BAF2E56BE}"/>
                        </a:ext>
                      </a:extLst>
                    </pic:cNvPr>
                    <pic:cNvPicPr>
                      <a:picLocks noChangeAspect="1"/>
                    </pic:cNvPicPr>
                  </pic:nvPicPr>
                  <pic:blipFill>
                    <a:blip r:embed="rId16" cstate="print">
                      <a:lum bright="70000" contrast="-70000"/>
                      <a:alphaModFix amt="35000"/>
                      <a:extLst>
                        <a:ext uri="{28A0092B-C50C-407E-A947-70E740481C1C}">
                          <a14:useLocalDpi xmlns:a14="http://schemas.microsoft.com/office/drawing/2010/main" val="0"/>
                        </a:ext>
                      </a:extLst>
                    </a:blip>
                    <a:stretch>
                      <a:fillRect/>
                    </a:stretch>
                  </pic:blipFill>
                  <pic:spPr>
                    <a:xfrm>
                      <a:off x="0" y="0"/>
                      <a:ext cx="1898650" cy="1641240"/>
                    </a:xfrm>
                    <a:prstGeom prst="rect">
                      <a:avLst/>
                    </a:prstGeom>
                  </pic:spPr>
                </pic:pic>
              </a:graphicData>
            </a:graphic>
            <wp14:sizeRelH relativeFrom="margin">
              <wp14:pctWidth>0</wp14:pctWidth>
            </wp14:sizeRelH>
            <wp14:sizeRelV relativeFrom="margin">
              <wp14:pctHeight>0</wp14:pctHeight>
            </wp14:sizeRelV>
          </wp:anchor>
        </w:drawing>
      </w:r>
    </w:p>
    <w:p w14:paraId="02B3C65B" w14:textId="13A70CCF" w:rsidR="00343EC0" w:rsidRDefault="00343EC0" w:rsidP="00343EC0">
      <w:pPr>
        <w:spacing w:after="160" w:line="256" w:lineRule="auto"/>
        <w:rPr>
          <w:rFonts w:eastAsia="Calibri" w:cs="Times New Roman"/>
          <w:color w:val="000000"/>
          <w:kern w:val="2"/>
          <w:sz w:val="24"/>
          <w:szCs w:val="24"/>
          <w:lang w:eastAsia="en-GB"/>
        </w:rPr>
      </w:pPr>
      <w:r w:rsidRPr="00343EC0">
        <w:rPr>
          <w:rFonts w:eastAsia="Calibri" w:cs="Times New Roman"/>
          <w:color w:val="000000"/>
          <w:kern w:val="2"/>
          <w:sz w:val="24"/>
          <w:szCs w:val="24"/>
          <w:lang w:eastAsia="en-GB"/>
        </w:rPr>
        <w:t>Mrs. Evans is a 75-year-old woman attending a day service for adults with learning disabilities. She attends 3 days a week and has recently been diagnosed with hypertension and is now prescribed medication for blood pressure control.  Mrs Evans is getting forgetful and can no longer manage her own medication.</w:t>
      </w:r>
      <w:r w:rsidR="008A5E57">
        <w:rPr>
          <w:rFonts w:eastAsia="Calibri" w:cs="Times New Roman"/>
          <w:color w:val="000000"/>
          <w:kern w:val="2"/>
          <w:sz w:val="24"/>
          <w:szCs w:val="24"/>
          <w:lang w:eastAsia="en-GB"/>
        </w:rPr>
        <w:t xml:space="preserve"> Mrs Evans is feeling quite anxious about the whole situation.</w:t>
      </w:r>
    </w:p>
    <w:p w14:paraId="00502CE2" w14:textId="0247A472" w:rsidR="00343EC0" w:rsidRPr="00343EC0" w:rsidRDefault="00343EC0" w:rsidP="00343EC0">
      <w:pPr>
        <w:spacing w:after="160" w:line="256" w:lineRule="auto"/>
        <w:rPr>
          <w:rFonts w:ascii="Times New Roman" w:eastAsia="Times New Roman" w:hAnsi="Times New Roman" w:cs="Times New Roman"/>
          <w:sz w:val="24"/>
          <w:szCs w:val="24"/>
          <w:lang w:eastAsia="en-GB"/>
        </w:rPr>
      </w:pPr>
    </w:p>
    <w:p w14:paraId="45CD4B94" w14:textId="0A5C6AEA" w:rsidR="00343EC0" w:rsidRDefault="00343EC0" w:rsidP="00343EC0">
      <w:pPr>
        <w:spacing w:line="256" w:lineRule="auto"/>
        <w:contextualSpacing/>
        <w:rPr>
          <w:rFonts w:eastAsia="Calibri" w:cs="Times New Roman"/>
          <w:color w:val="000000"/>
          <w:kern w:val="2"/>
          <w:sz w:val="24"/>
          <w:szCs w:val="24"/>
          <w:lang w:eastAsia="en-GB"/>
        </w:rPr>
      </w:pPr>
      <w:r w:rsidRPr="00343EC0">
        <w:rPr>
          <w:rFonts w:eastAsia="Calibri" w:cs="Times New Roman"/>
          <w:color w:val="000000"/>
          <w:kern w:val="2"/>
          <w:sz w:val="24"/>
          <w:szCs w:val="24"/>
          <w:lang w:eastAsia="en-GB"/>
        </w:rPr>
        <w:t>How would you ensure that Mrs. Evans takes her blood pressure medication correctly during her time at the day service?</w:t>
      </w:r>
    </w:p>
    <w:p w14:paraId="25FD7E0D" w14:textId="0D0B1933" w:rsidR="00343EC0" w:rsidRDefault="00343EC0" w:rsidP="00343EC0">
      <w:pPr>
        <w:spacing w:line="256" w:lineRule="auto"/>
        <w:contextualSpacing/>
        <w:rPr>
          <w:rFonts w:ascii="Times New Roman" w:eastAsia="Times New Roman" w:hAnsi="Times New Roman" w:cs="Times New Roman"/>
          <w:sz w:val="24"/>
          <w:szCs w:val="24"/>
          <w:lang w:eastAsia="en-GB"/>
        </w:rPr>
      </w:pPr>
    </w:p>
    <w:p w14:paraId="2331C6E7"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1D808CC3"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0191937B"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7755AF26" w14:textId="77777777" w:rsidR="00343EC0" w:rsidRPr="00343EC0" w:rsidRDefault="00343EC0" w:rsidP="00343EC0">
      <w:pPr>
        <w:spacing w:line="256" w:lineRule="auto"/>
        <w:contextualSpacing/>
        <w:rPr>
          <w:rFonts w:ascii="Times New Roman" w:eastAsia="Times New Roman" w:hAnsi="Times New Roman" w:cs="Times New Roman"/>
          <w:sz w:val="24"/>
          <w:szCs w:val="24"/>
          <w:lang w:eastAsia="en-GB"/>
        </w:rPr>
      </w:pPr>
    </w:p>
    <w:p w14:paraId="6FD94149" w14:textId="162E42DF" w:rsidR="00343EC0" w:rsidRDefault="00343EC0" w:rsidP="00343EC0">
      <w:pPr>
        <w:spacing w:line="256" w:lineRule="auto"/>
        <w:contextualSpacing/>
        <w:rPr>
          <w:rFonts w:eastAsia="Calibri" w:cs="Times New Roman"/>
          <w:color w:val="000000"/>
          <w:kern w:val="2"/>
          <w:sz w:val="24"/>
          <w:szCs w:val="24"/>
          <w:lang w:eastAsia="en-GB"/>
        </w:rPr>
      </w:pPr>
      <w:r w:rsidRPr="00343EC0">
        <w:rPr>
          <w:rFonts w:eastAsia="Calibri" w:cs="Times New Roman"/>
          <w:color w:val="000000"/>
          <w:kern w:val="2"/>
          <w:sz w:val="24"/>
          <w:szCs w:val="24"/>
          <w:lang w:eastAsia="en-GB"/>
        </w:rPr>
        <w:t xml:space="preserve">What strategies could you use to monitor Mrs. Evans’s blood pressure and </w:t>
      </w:r>
      <w:r w:rsidR="008A5E57">
        <w:rPr>
          <w:rFonts w:eastAsia="Calibri" w:cs="Times New Roman"/>
          <w:color w:val="000000"/>
          <w:kern w:val="2"/>
          <w:sz w:val="24"/>
          <w:szCs w:val="24"/>
          <w:lang w:eastAsia="en-GB"/>
        </w:rPr>
        <w:t xml:space="preserve">her </w:t>
      </w:r>
      <w:r w:rsidRPr="00343EC0">
        <w:rPr>
          <w:rFonts w:eastAsia="Calibri" w:cs="Times New Roman"/>
          <w:color w:val="000000"/>
          <w:kern w:val="2"/>
          <w:sz w:val="24"/>
          <w:szCs w:val="24"/>
          <w:lang w:eastAsia="en-GB"/>
        </w:rPr>
        <w:t>response to her medication?</w:t>
      </w:r>
    </w:p>
    <w:p w14:paraId="18ED68A2"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38AE1133"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2F143FD7"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39ADC9B7"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3C97D13B" w14:textId="77777777" w:rsidR="00343EC0" w:rsidRPr="00343EC0" w:rsidRDefault="00343EC0" w:rsidP="00343EC0">
      <w:pPr>
        <w:spacing w:line="256" w:lineRule="auto"/>
        <w:contextualSpacing/>
        <w:rPr>
          <w:rFonts w:ascii="Times New Roman" w:eastAsia="Times New Roman" w:hAnsi="Times New Roman" w:cs="Times New Roman"/>
          <w:sz w:val="24"/>
          <w:szCs w:val="24"/>
          <w:lang w:eastAsia="en-GB"/>
        </w:rPr>
      </w:pPr>
    </w:p>
    <w:p w14:paraId="7CAA7A2A" w14:textId="5DBF3DAC" w:rsidR="00343EC0" w:rsidRDefault="00343EC0" w:rsidP="00343EC0">
      <w:pPr>
        <w:spacing w:line="256" w:lineRule="auto"/>
        <w:contextualSpacing/>
        <w:rPr>
          <w:rFonts w:eastAsia="Calibri" w:cs="Times New Roman"/>
          <w:color w:val="000000"/>
          <w:kern w:val="2"/>
          <w:sz w:val="24"/>
          <w:szCs w:val="24"/>
          <w:lang w:eastAsia="en-GB"/>
        </w:rPr>
      </w:pPr>
      <w:r w:rsidRPr="00343EC0">
        <w:rPr>
          <w:rFonts w:eastAsia="Calibri" w:cs="Times New Roman"/>
          <w:color w:val="000000"/>
          <w:kern w:val="2"/>
          <w:sz w:val="24"/>
          <w:szCs w:val="24"/>
          <w:lang w:eastAsia="en-GB"/>
        </w:rPr>
        <w:t xml:space="preserve">How would you educate Mrs. Evans about the importance of </w:t>
      </w:r>
      <w:r w:rsidR="008A5E57">
        <w:rPr>
          <w:rFonts w:eastAsia="Calibri" w:cs="Times New Roman"/>
          <w:color w:val="000000"/>
          <w:kern w:val="2"/>
          <w:sz w:val="24"/>
          <w:szCs w:val="24"/>
          <w:lang w:eastAsia="en-GB"/>
        </w:rPr>
        <w:t xml:space="preserve">her </w:t>
      </w:r>
      <w:r w:rsidRPr="00343EC0">
        <w:rPr>
          <w:rFonts w:eastAsia="Calibri" w:cs="Times New Roman"/>
          <w:color w:val="000000"/>
          <w:kern w:val="2"/>
          <w:sz w:val="24"/>
          <w:szCs w:val="24"/>
          <w:lang w:eastAsia="en-GB"/>
        </w:rPr>
        <w:t>adherence to her blood pressure medication and healthy lifestyle habits?</w:t>
      </w:r>
    </w:p>
    <w:p w14:paraId="650C5F99"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10D2EF63"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4F67BFFA"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7252F4C0"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404BE5C9" w14:textId="77777777" w:rsidR="00343EC0" w:rsidRPr="00343EC0" w:rsidRDefault="00343EC0" w:rsidP="00343EC0">
      <w:pPr>
        <w:spacing w:line="256" w:lineRule="auto"/>
        <w:contextualSpacing/>
        <w:rPr>
          <w:rFonts w:ascii="Times New Roman" w:eastAsia="Times New Roman" w:hAnsi="Times New Roman" w:cs="Times New Roman"/>
          <w:sz w:val="24"/>
          <w:szCs w:val="24"/>
          <w:lang w:eastAsia="en-GB"/>
        </w:rPr>
      </w:pPr>
    </w:p>
    <w:p w14:paraId="331D85C9" w14:textId="77777777" w:rsidR="00343EC0" w:rsidRPr="00343EC0" w:rsidRDefault="00343EC0" w:rsidP="00343EC0">
      <w:pPr>
        <w:spacing w:line="256" w:lineRule="auto"/>
        <w:contextualSpacing/>
        <w:rPr>
          <w:rFonts w:ascii="Times New Roman" w:eastAsia="Times New Roman" w:hAnsi="Times New Roman" w:cs="Times New Roman"/>
          <w:sz w:val="24"/>
          <w:szCs w:val="24"/>
          <w:lang w:eastAsia="en-GB"/>
        </w:rPr>
      </w:pPr>
      <w:r w:rsidRPr="00343EC0">
        <w:rPr>
          <w:rFonts w:eastAsia="Calibri" w:cs="Times New Roman"/>
          <w:color w:val="000000"/>
          <w:kern w:val="2"/>
          <w:sz w:val="24"/>
          <w:szCs w:val="24"/>
          <w:lang w:eastAsia="en-GB"/>
        </w:rPr>
        <w:t>How would you support Mrs. Evans in managing her anxiety about her hypertension diagnosis and medication regimen?</w:t>
      </w:r>
    </w:p>
    <w:p w14:paraId="2553EB4C"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64BCB7F6"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5696F33F"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7C9C5911" w14:textId="77777777" w:rsidR="00343EC0" w:rsidRDefault="00343EC0" w:rsidP="00343EC0">
      <w:pPr>
        <w:spacing w:line="256" w:lineRule="auto"/>
        <w:contextualSpacing/>
        <w:rPr>
          <w:rFonts w:ascii="Times New Roman" w:eastAsia="Times New Roman" w:hAnsi="Times New Roman" w:cs="Times New Roman"/>
          <w:sz w:val="24"/>
          <w:szCs w:val="24"/>
          <w:lang w:eastAsia="en-GB"/>
        </w:rPr>
      </w:pPr>
    </w:p>
    <w:p w14:paraId="385E98D0" w14:textId="77777777" w:rsidR="00343EC0" w:rsidRPr="00343EC0" w:rsidRDefault="00343EC0" w:rsidP="00343EC0">
      <w:pPr>
        <w:spacing w:line="256" w:lineRule="auto"/>
        <w:contextualSpacing/>
        <w:rPr>
          <w:rFonts w:ascii="Times New Roman" w:eastAsia="Times New Roman" w:hAnsi="Times New Roman" w:cs="Times New Roman"/>
          <w:sz w:val="24"/>
          <w:szCs w:val="24"/>
          <w:lang w:eastAsia="en-GB"/>
        </w:rPr>
      </w:pPr>
    </w:p>
    <w:p w14:paraId="0EA2327C" w14:textId="26BC6AA4" w:rsidR="00343EC0" w:rsidRPr="00343EC0" w:rsidRDefault="00343EC0" w:rsidP="00343EC0">
      <w:pPr>
        <w:spacing w:line="256" w:lineRule="auto"/>
        <w:contextualSpacing/>
        <w:rPr>
          <w:rFonts w:ascii="Times New Roman" w:eastAsia="Times New Roman" w:hAnsi="Times New Roman" w:cs="Times New Roman"/>
          <w:sz w:val="24"/>
          <w:szCs w:val="24"/>
          <w:lang w:eastAsia="en-GB"/>
        </w:rPr>
      </w:pPr>
      <w:r w:rsidRPr="00343EC0">
        <w:rPr>
          <w:rFonts w:eastAsia="Calibri" w:cs="Times New Roman"/>
          <w:color w:val="000000" w:themeColor="text1"/>
          <w:kern w:val="2"/>
          <w:sz w:val="24"/>
          <w:szCs w:val="24"/>
          <w:lang w:eastAsia="en-GB"/>
        </w:rPr>
        <w:t xml:space="preserve">How would you liaise </w:t>
      </w:r>
      <w:r w:rsidRPr="00343EC0">
        <w:rPr>
          <w:rFonts w:eastAsia="Calibri" w:cs="Times New Roman"/>
          <w:color w:val="000000"/>
          <w:kern w:val="2"/>
          <w:sz w:val="24"/>
          <w:szCs w:val="24"/>
          <w:lang w:eastAsia="en-GB"/>
        </w:rPr>
        <w:t>with Mrs. Evans’s healthcare team to ensure that her hypertension is effectively managed and monitored?</w:t>
      </w:r>
    </w:p>
    <w:p w14:paraId="652330A4" w14:textId="77777777" w:rsidR="00282166" w:rsidRDefault="00282166" w:rsidP="00DD1F8A">
      <w:pPr>
        <w:spacing w:line="240" w:lineRule="auto"/>
        <w:rPr>
          <w:rFonts w:eastAsia="Times New Roman" w:cs="Arial"/>
          <w:color w:val="000000"/>
          <w:kern w:val="24"/>
          <w:sz w:val="28"/>
          <w:szCs w:val="28"/>
          <w:lang w:eastAsia="en-GB"/>
        </w:rPr>
      </w:pPr>
    </w:p>
    <w:p w14:paraId="4C7C95A1" w14:textId="27C64AE9" w:rsidR="005F63D1" w:rsidRPr="005F63D1" w:rsidRDefault="005F63D1" w:rsidP="005F63D1">
      <w:pPr>
        <w:rPr>
          <w:rFonts w:eastAsiaTheme="minorEastAsia"/>
          <w:b/>
          <w:bCs/>
          <w:color w:val="0070C0"/>
          <w:kern w:val="24"/>
          <w:sz w:val="28"/>
          <w:szCs w:val="28"/>
          <w:lang w:eastAsia="en-GB"/>
        </w:rPr>
      </w:pPr>
    </w:p>
    <w:p w14:paraId="5228CC86" w14:textId="1FA448CC" w:rsidR="00282166" w:rsidRPr="00542090" w:rsidRDefault="00542090" w:rsidP="00542090">
      <w:pPr>
        <w:pStyle w:val="Heading1"/>
        <w:rPr>
          <w:lang w:eastAsia="en-GB"/>
        </w:rPr>
      </w:pPr>
      <w:bookmarkStart w:id="11" w:name="_Toc169865599"/>
      <w:r>
        <w:rPr>
          <w:noProof/>
        </w:rPr>
        <w:lastRenderedPageBreak/>
        <w:drawing>
          <wp:anchor distT="0" distB="0" distL="114300" distR="114300" simplePos="0" relativeHeight="251682816" behindDoc="1" locked="0" layoutInCell="1" allowOverlap="1" wp14:anchorId="5B9A2E06" wp14:editId="38826B44">
            <wp:simplePos x="0" y="0"/>
            <wp:positionH relativeFrom="column">
              <wp:posOffset>3797300</wp:posOffset>
            </wp:positionH>
            <wp:positionV relativeFrom="paragraph">
              <wp:posOffset>317500</wp:posOffset>
            </wp:positionV>
            <wp:extent cx="2287270" cy="1370330"/>
            <wp:effectExtent l="0" t="0" r="0" b="1270"/>
            <wp:wrapTight wrapText="bothSides">
              <wp:wrapPolygon edited="0">
                <wp:start x="0" y="0"/>
                <wp:lineTo x="0" y="21320"/>
                <wp:lineTo x="21408" y="21320"/>
                <wp:lineTo x="21408" y="0"/>
                <wp:lineTo x="0" y="0"/>
              </wp:wrapPolygon>
            </wp:wrapTight>
            <wp:docPr id="9" name="Picture 1">
              <a:extLst xmlns:a="http://schemas.openxmlformats.org/drawingml/2006/main">
                <a:ext uri="{FF2B5EF4-FFF2-40B4-BE49-F238E27FC236}">
                  <a16:creationId xmlns:a16="http://schemas.microsoft.com/office/drawing/2014/main" id="{2CC954F0-67EC-454C-B2A8-2C39C8693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CC954F0-67EC-454C-B2A8-2C39C86930D7}"/>
                        </a:ext>
                      </a:extLst>
                    </pic:cNvPr>
                    <pic:cNvPicPr>
                      <a:picLocks noChangeAspect="1"/>
                    </pic:cNvPicPr>
                  </pic:nvPicPr>
                  <pic:blipFill>
                    <a:blip r:embed="rId17">
                      <a:extLst>
                        <a:ext uri="{BEBA8EAE-BF5A-486C-A8C5-ECC9F3942E4B}">
                          <a14:imgProps xmlns:a14="http://schemas.microsoft.com/office/drawing/2010/main">
                            <a14:imgLayer r:embed="rId18">
                              <a14:imgEffect>
                                <a14:saturation sat="33000"/>
                              </a14:imgEffect>
                            </a14:imgLayer>
                          </a14:imgProps>
                        </a:ext>
                      </a:extLst>
                    </a:blip>
                    <a:stretch>
                      <a:fillRect/>
                    </a:stretch>
                  </pic:blipFill>
                  <pic:spPr>
                    <a:xfrm>
                      <a:off x="0" y="0"/>
                      <a:ext cx="2287270" cy="1370330"/>
                    </a:xfrm>
                    <a:prstGeom prst="rect">
                      <a:avLst/>
                    </a:prstGeom>
                  </pic:spPr>
                </pic:pic>
              </a:graphicData>
            </a:graphic>
            <wp14:sizeRelH relativeFrom="page">
              <wp14:pctWidth>0</wp14:pctWidth>
            </wp14:sizeRelH>
            <wp14:sizeRelV relativeFrom="page">
              <wp14:pctHeight>0</wp14:pctHeight>
            </wp14:sizeRelV>
          </wp:anchor>
        </w:drawing>
      </w:r>
      <w:r w:rsidR="00085DAD">
        <w:rPr>
          <w:lang w:eastAsia="en-GB"/>
        </w:rPr>
        <w:t>A</w:t>
      </w:r>
      <w:r w:rsidR="00282166">
        <w:rPr>
          <w:lang w:eastAsia="en-GB"/>
        </w:rPr>
        <w:t xml:space="preserve">ctivity </w:t>
      </w:r>
      <w:r>
        <w:rPr>
          <w:lang w:eastAsia="en-GB"/>
        </w:rPr>
        <w:t>2,</w:t>
      </w:r>
      <w:r w:rsidR="00282166">
        <w:rPr>
          <w:lang w:eastAsia="en-GB"/>
        </w:rPr>
        <w:t xml:space="preserve"> </w:t>
      </w:r>
      <w:r>
        <w:rPr>
          <w:lang w:eastAsia="en-GB"/>
        </w:rPr>
        <w:t>S</w:t>
      </w:r>
      <w:r w:rsidR="00282166">
        <w:rPr>
          <w:lang w:eastAsia="en-GB"/>
        </w:rPr>
        <w:t>cenario 2</w:t>
      </w:r>
      <w:r>
        <w:rPr>
          <w:lang w:eastAsia="en-GB"/>
        </w:rPr>
        <w:t xml:space="preserve"> -</w:t>
      </w:r>
      <w:r w:rsidR="00282166">
        <w:rPr>
          <w:lang w:eastAsia="en-GB"/>
        </w:rPr>
        <w:t xml:space="preserve"> </w:t>
      </w:r>
      <w:r w:rsidR="00282166" w:rsidRPr="00282166">
        <w:rPr>
          <w:lang w:eastAsia="en-GB"/>
        </w:rPr>
        <w:t>Refusal of medicines.</w:t>
      </w:r>
      <w:bookmarkEnd w:id="11"/>
    </w:p>
    <w:p w14:paraId="1F727D44" w14:textId="77777777" w:rsidR="00542090" w:rsidRPr="00542090" w:rsidRDefault="00542090" w:rsidP="00542090">
      <w:pPr>
        <w:rPr>
          <w:rFonts w:eastAsia="Times New Roman" w:cs="Times New Roman"/>
          <w:sz w:val="28"/>
          <w:szCs w:val="28"/>
          <w:lang w:eastAsia="en-GB"/>
        </w:rPr>
      </w:pPr>
      <w:r w:rsidRPr="00542090">
        <w:rPr>
          <w:rFonts w:eastAsia="Times New Roman" w:cs="Times New Roman"/>
          <w:sz w:val="28"/>
          <w:szCs w:val="28"/>
          <w:lang w:eastAsia="en-GB"/>
        </w:rPr>
        <w:t xml:space="preserve">A person you are supporting appears to be increasingly confused and has started to refuse their medication. </w:t>
      </w:r>
    </w:p>
    <w:p w14:paraId="063C5593" w14:textId="77777777" w:rsidR="00542090" w:rsidRPr="00542090" w:rsidRDefault="00542090" w:rsidP="00542090">
      <w:pPr>
        <w:rPr>
          <w:rFonts w:eastAsia="Times New Roman" w:cs="Times New Roman"/>
          <w:sz w:val="28"/>
          <w:szCs w:val="28"/>
          <w:lang w:eastAsia="en-GB"/>
        </w:rPr>
      </w:pPr>
    </w:p>
    <w:p w14:paraId="72527636" w14:textId="77777777" w:rsidR="00542090" w:rsidRDefault="00542090" w:rsidP="00542090">
      <w:pPr>
        <w:rPr>
          <w:rFonts w:eastAsia="Times New Roman" w:cs="Times New Roman"/>
          <w:sz w:val="28"/>
          <w:szCs w:val="28"/>
          <w:lang w:eastAsia="en-GB"/>
        </w:rPr>
      </w:pPr>
    </w:p>
    <w:p w14:paraId="53ABA0E6" w14:textId="716CB46C" w:rsidR="00542090" w:rsidRDefault="00542090" w:rsidP="00542090">
      <w:pPr>
        <w:rPr>
          <w:rFonts w:eastAsia="Times New Roman" w:cs="Times New Roman"/>
          <w:sz w:val="28"/>
          <w:szCs w:val="28"/>
          <w:lang w:eastAsia="en-GB"/>
        </w:rPr>
      </w:pPr>
      <w:r w:rsidRPr="00542090">
        <w:rPr>
          <w:rFonts w:eastAsia="Times New Roman" w:cs="Times New Roman"/>
          <w:sz w:val="28"/>
          <w:szCs w:val="28"/>
          <w:lang w:eastAsia="en-GB"/>
        </w:rPr>
        <w:t xml:space="preserve">What factors should care workers consider? </w:t>
      </w:r>
    </w:p>
    <w:p w14:paraId="40D18E66" w14:textId="77777777" w:rsidR="00542090" w:rsidRDefault="00542090" w:rsidP="00542090">
      <w:pPr>
        <w:rPr>
          <w:rFonts w:eastAsia="Times New Roman" w:cs="Times New Roman"/>
          <w:sz w:val="28"/>
          <w:szCs w:val="28"/>
          <w:lang w:eastAsia="en-GB"/>
        </w:rPr>
      </w:pPr>
    </w:p>
    <w:p w14:paraId="53B3AD9B" w14:textId="77777777" w:rsidR="00542090" w:rsidRDefault="00542090" w:rsidP="00542090">
      <w:pPr>
        <w:rPr>
          <w:rFonts w:eastAsia="Times New Roman" w:cs="Times New Roman"/>
          <w:sz w:val="28"/>
          <w:szCs w:val="28"/>
          <w:lang w:eastAsia="en-GB"/>
        </w:rPr>
      </w:pPr>
    </w:p>
    <w:p w14:paraId="46222342" w14:textId="77777777" w:rsidR="00542090" w:rsidRPr="00542090" w:rsidRDefault="00542090" w:rsidP="00542090">
      <w:pPr>
        <w:rPr>
          <w:rFonts w:eastAsia="Times New Roman" w:cs="Times New Roman"/>
          <w:sz w:val="28"/>
          <w:szCs w:val="28"/>
          <w:lang w:eastAsia="en-GB"/>
        </w:rPr>
      </w:pPr>
    </w:p>
    <w:p w14:paraId="7A486FBE" w14:textId="3180AC7D" w:rsidR="00542090" w:rsidRDefault="00542090" w:rsidP="00542090">
      <w:pPr>
        <w:rPr>
          <w:rFonts w:eastAsia="Times New Roman" w:cs="Times New Roman"/>
          <w:sz w:val="28"/>
          <w:szCs w:val="28"/>
          <w:lang w:eastAsia="en-GB"/>
        </w:rPr>
      </w:pPr>
      <w:r w:rsidRPr="00542090">
        <w:rPr>
          <w:rFonts w:eastAsia="Times New Roman" w:cs="Times New Roman"/>
          <w:sz w:val="28"/>
          <w:szCs w:val="28"/>
          <w:lang w:eastAsia="en-GB"/>
        </w:rPr>
        <w:t xml:space="preserve">What </w:t>
      </w:r>
      <w:r w:rsidR="008A5E57">
        <w:rPr>
          <w:rFonts w:eastAsia="Times New Roman" w:cs="Times New Roman"/>
          <w:sz w:val="28"/>
          <w:szCs w:val="28"/>
          <w:lang w:eastAsia="en-GB"/>
        </w:rPr>
        <w:t xml:space="preserve">action </w:t>
      </w:r>
      <w:r w:rsidRPr="00542090">
        <w:rPr>
          <w:rFonts w:eastAsia="Times New Roman" w:cs="Times New Roman"/>
          <w:sz w:val="28"/>
          <w:szCs w:val="28"/>
          <w:lang w:eastAsia="en-GB"/>
        </w:rPr>
        <w:t xml:space="preserve">should you </w:t>
      </w:r>
      <w:r w:rsidR="008A5E57">
        <w:rPr>
          <w:rFonts w:eastAsia="Times New Roman" w:cs="Times New Roman"/>
          <w:sz w:val="28"/>
          <w:szCs w:val="28"/>
          <w:lang w:eastAsia="en-GB"/>
        </w:rPr>
        <w:t>take</w:t>
      </w:r>
      <w:r w:rsidRPr="00542090">
        <w:rPr>
          <w:rFonts w:eastAsia="Times New Roman" w:cs="Times New Roman"/>
          <w:sz w:val="28"/>
          <w:szCs w:val="28"/>
          <w:lang w:eastAsia="en-GB"/>
        </w:rPr>
        <w:t xml:space="preserve">? </w:t>
      </w:r>
    </w:p>
    <w:p w14:paraId="7AEE55C8" w14:textId="77777777" w:rsidR="00542090" w:rsidRDefault="00542090" w:rsidP="00542090">
      <w:pPr>
        <w:rPr>
          <w:rFonts w:eastAsia="Times New Roman" w:cs="Times New Roman"/>
          <w:sz w:val="28"/>
          <w:szCs w:val="28"/>
          <w:lang w:eastAsia="en-GB"/>
        </w:rPr>
      </w:pPr>
    </w:p>
    <w:p w14:paraId="40F42DCD" w14:textId="77777777" w:rsidR="00542090" w:rsidRDefault="00542090" w:rsidP="00542090">
      <w:pPr>
        <w:rPr>
          <w:rFonts w:eastAsia="Times New Roman" w:cs="Times New Roman"/>
          <w:sz w:val="28"/>
          <w:szCs w:val="28"/>
          <w:lang w:eastAsia="en-GB"/>
        </w:rPr>
      </w:pPr>
    </w:p>
    <w:p w14:paraId="4B243B3E" w14:textId="77777777" w:rsidR="00542090" w:rsidRPr="00542090" w:rsidRDefault="00542090" w:rsidP="00542090">
      <w:pPr>
        <w:rPr>
          <w:rFonts w:eastAsia="Times New Roman" w:cs="Times New Roman"/>
          <w:sz w:val="28"/>
          <w:szCs w:val="28"/>
          <w:lang w:eastAsia="en-GB"/>
        </w:rPr>
      </w:pPr>
    </w:p>
    <w:p w14:paraId="47F3C435" w14:textId="77777777" w:rsidR="00542090" w:rsidRDefault="00542090" w:rsidP="00542090">
      <w:pPr>
        <w:rPr>
          <w:rFonts w:eastAsia="Times New Roman" w:cs="Times New Roman"/>
          <w:sz w:val="28"/>
          <w:szCs w:val="28"/>
          <w:lang w:eastAsia="en-GB"/>
        </w:rPr>
      </w:pPr>
      <w:r w:rsidRPr="00542090">
        <w:rPr>
          <w:rFonts w:eastAsia="Times New Roman" w:cs="Times New Roman"/>
          <w:sz w:val="28"/>
          <w:szCs w:val="28"/>
          <w:lang w:eastAsia="en-GB"/>
        </w:rPr>
        <w:t>How can you approach the person to discuss their refusal of medicines in a sensitive and supportive manner?</w:t>
      </w:r>
    </w:p>
    <w:p w14:paraId="7D5D0107" w14:textId="77777777" w:rsidR="00542090" w:rsidRDefault="00542090" w:rsidP="00542090">
      <w:pPr>
        <w:rPr>
          <w:rFonts w:eastAsia="Times New Roman" w:cs="Times New Roman"/>
          <w:sz w:val="28"/>
          <w:szCs w:val="28"/>
          <w:lang w:eastAsia="en-GB"/>
        </w:rPr>
      </w:pPr>
    </w:p>
    <w:p w14:paraId="58593DF7" w14:textId="77777777" w:rsidR="00542090" w:rsidRDefault="00542090" w:rsidP="00542090">
      <w:pPr>
        <w:rPr>
          <w:rFonts w:eastAsia="Times New Roman" w:cs="Times New Roman"/>
          <w:sz w:val="28"/>
          <w:szCs w:val="28"/>
          <w:lang w:eastAsia="en-GB"/>
        </w:rPr>
      </w:pPr>
    </w:p>
    <w:p w14:paraId="27A34FA4" w14:textId="77777777" w:rsidR="00542090" w:rsidRPr="00542090" w:rsidRDefault="00542090" w:rsidP="00542090">
      <w:pPr>
        <w:rPr>
          <w:rFonts w:eastAsia="Times New Roman" w:cs="Times New Roman"/>
          <w:sz w:val="28"/>
          <w:szCs w:val="28"/>
          <w:lang w:eastAsia="en-GB"/>
        </w:rPr>
      </w:pPr>
    </w:p>
    <w:p w14:paraId="6DBB0C94" w14:textId="77777777" w:rsidR="00542090" w:rsidRDefault="00542090" w:rsidP="00542090">
      <w:pPr>
        <w:rPr>
          <w:rFonts w:eastAsia="Times New Roman" w:cs="Times New Roman"/>
          <w:sz w:val="28"/>
          <w:szCs w:val="28"/>
          <w:lang w:eastAsia="en-GB"/>
        </w:rPr>
      </w:pPr>
      <w:r w:rsidRPr="00542090">
        <w:rPr>
          <w:rFonts w:eastAsia="Times New Roman" w:cs="Times New Roman"/>
          <w:sz w:val="28"/>
          <w:szCs w:val="28"/>
          <w:lang w:eastAsia="en-GB"/>
        </w:rPr>
        <w:t>What are some possible reasons why the person may be refusing their medicines?</w:t>
      </w:r>
    </w:p>
    <w:p w14:paraId="265B86F6" w14:textId="77777777" w:rsidR="00542090" w:rsidRDefault="00542090" w:rsidP="00542090">
      <w:pPr>
        <w:rPr>
          <w:rFonts w:eastAsia="Times New Roman" w:cs="Times New Roman"/>
          <w:sz w:val="28"/>
          <w:szCs w:val="28"/>
          <w:lang w:eastAsia="en-GB"/>
        </w:rPr>
      </w:pPr>
    </w:p>
    <w:p w14:paraId="0313623A" w14:textId="77777777" w:rsidR="00542090" w:rsidRDefault="00542090" w:rsidP="00542090">
      <w:pPr>
        <w:rPr>
          <w:rFonts w:eastAsia="Times New Roman" w:cs="Times New Roman"/>
          <w:sz w:val="28"/>
          <w:szCs w:val="28"/>
          <w:lang w:eastAsia="en-GB"/>
        </w:rPr>
      </w:pPr>
    </w:p>
    <w:p w14:paraId="78E0750B" w14:textId="77777777" w:rsidR="00542090" w:rsidRPr="00542090" w:rsidRDefault="00542090" w:rsidP="00542090">
      <w:pPr>
        <w:rPr>
          <w:rFonts w:eastAsia="Times New Roman" w:cs="Times New Roman"/>
          <w:sz w:val="28"/>
          <w:szCs w:val="28"/>
          <w:lang w:eastAsia="en-GB"/>
        </w:rPr>
      </w:pPr>
    </w:p>
    <w:p w14:paraId="3BDE761D" w14:textId="77777777" w:rsidR="00542090" w:rsidRDefault="00542090" w:rsidP="00542090">
      <w:pPr>
        <w:rPr>
          <w:rFonts w:eastAsia="Times New Roman" w:cs="Times New Roman"/>
          <w:sz w:val="28"/>
          <w:szCs w:val="28"/>
          <w:lang w:eastAsia="en-GB"/>
        </w:rPr>
      </w:pPr>
      <w:r w:rsidRPr="00542090">
        <w:rPr>
          <w:rFonts w:eastAsia="Times New Roman" w:cs="Times New Roman"/>
          <w:sz w:val="28"/>
          <w:szCs w:val="28"/>
          <w:lang w:eastAsia="en-GB"/>
        </w:rPr>
        <w:t xml:space="preserve">Can the care staff administer medicines covertly and, if so, what needs to be done to implement this? </w:t>
      </w:r>
    </w:p>
    <w:p w14:paraId="06347ADE" w14:textId="77777777" w:rsidR="00542090" w:rsidRDefault="00542090" w:rsidP="00542090">
      <w:pPr>
        <w:rPr>
          <w:rFonts w:eastAsia="Times New Roman" w:cs="Times New Roman"/>
          <w:sz w:val="28"/>
          <w:szCs w:val="28"/>
          <w:lang w:eastAsia="en-GB"/>
        </w:rPr>
      </w:pPr>
    </w:p>
    <w:p w14:paraId="6F453187" w14:textId="77777777" w:rsidR="00542090" w:rsidRDefault="00542090" w:rsidP="00542090">
      <w:pPr>
        <w:rPr>
          <w:rFonts w:eastAsia="Times New Roman" w:cs="Times New Roman"/>
          <w:sz w:val="28"/>
          <w:szCs w:val="28"/>
          <w:lang w:eastAsia="en-GB"/>
        </w:rPr>
      </w:pPr>
    </w:p>
    <w:p w14:paraId="345DA4E2" w14:textId="77777777" w:rsidR="00542090" w:rsidRPr="00542090" w:rsidRDefault="00542090" w:rsidP="00542090">
      <w:pPr>
        <w:rPr>
          <w:rFonts w:eastAsia="Times New Roman" w:cs="Times New Roman"/>
          <w:sz w:val="28"/>
          <w:szCs w:val="28"/>
          <w:lang w:eastAsia="en-GB"/>
        </w:rPr>
      </w:pPr>
    </w:p>
    <w:p w14:paraId="3F65DD81" w14:textId="579C4B51" w:rsidR="005F63D1" w:rsidRDefault="00542090" w:rsidP="00542090">
      <w:pPr>
        <w:rPr>
          <w:rFonts w:eastAsia="Times New Roman" w:cs="Times New Roman"/>
          <w:sz w:val="28"/>
          <w:szCs w:val="28"/>
          <w:lang w:eastAsia="en-GB"/>
        </w:rPr>
      </w:pPr>
      <w:r w:rsidRPr="00542090">
        <w:rPr>
          <w:rFonts w:eastAsia="Times New Roman" w:cs="Times New Roman"/>
          <w:sz w:val="28"/>
          <w:szCs w:val="28"/>
          <w:lang w:eastAsia="en-GB"/>
        </w:rPr>
        <w:t>Can the care staff crush medicines and add to food</w:t>
      </w:r>
      <w:r w:rsidR="008A5E57">
        <w:rPr>
          <w:rFonts w:eastAsia="Times New Roman" w:cs="Times New Roman"/>
          <w:sz w:val="28"/>
          <w:szCs w:val="28"/>
          <w:lang w:eastAsia="en-GB"/>
        </w:rPr>
        <w:t>,</w:t>
      </w:r>
      <w:r w:rsidRPr="00542090">
        <w:rPr>
          <w:rFonts w:eastAsia="Times New Roman" w:cs="Times New Roman"/>
          <w:sz w:val="28"/>
          <w:szCs w:val="28"/>
          <w:lang w:eastAsia="en-GB"/>
        </w:rPr>
        <w:t xml:space="preserve"> and if so</w:t>
      </w:r>
      <w:r w:rsidR="008A5E57">
        <w:rPr>
          <w:rFonts w:eastAsia="Times New Roman" w:cs="Times New Roman"/>
          <w:sz w:val="28"/>
          <w:szCs w:val="28"/>
          <w:lang w:eastAsia="en-GB"/>
        </w:rPr>
        <w:t>,</w:t>
      </w:r>
      <w:r w:rsidRPr="00542090">
        <w:rPr>
          <w:rFonts w:eastAsia="Times New Roman" w:cs="Times New Roman"/>
          <w:sz w:val="28"/>
          <w:szCs w:val="28"/>
          <w:lang w:eastAsia="en-GB"/>
        </w:rPr>
        <w:t xml:space="preserve"> what needs to be done to implement this?</w:t>
      </w:r>
    </w:p>
    <w:p w14:paraId="3EDDD903" w14:textId="77777777" w:rsidR="005F63D1" w:rsidRPr="005F63D1" w:rsidRDefault="005F63D1" w:rsidP="005F63D1">
      <w:pPr>
        <w:rPr>
          <w:rFonts w:eastAsia="Times New Roman" w:cs="Times New Roman"/>
          <w:sz w:val="28"/>
          <w:szCs w:val="28"/>
          <w:lang w:eastAsia="en-GB"/>
        </w:rPr>
      </w:pPr>
    </w:p>
    <w:p w14:paraId="3641ADCA" w14:textId="6EE452F4" w:rsidR="00542090" w:rsidRPr="00542090" w:rsidRDefault="00297B50" w:rsidP="00542090">
      <w:pPr>
        <w:pStyle w:val="Heading1"/>
      </w:pPr>
      <w:bookmarkStart w:id="12" w:name="_Toc169865600"/>
      <w:r>
        <w:lastRenderedPageBreak/>
        <w:t xml:space="preserve">Activity </w:t>
      </w:r>
      <w:r w:rsidR="00542090">
        <w:t>3</w:t>
      </w:r>
      <w:r>
        <w:t xml:space="preserve"> – Covert Administration</w:t>
      </w:r>
      <w:bookmarkEnd w:id="12"/>
    </w:p>
    <w:p w14:paraId="0A66EB97" w14:textId="31B2FF50" w:rsidR="00542090" w:rsidRDefault="0054209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1C8C6E4" w14:textId="3AF968F8" w:rsidR="00297B50" w:rsidRDefault="0054209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r>
        <w:rPr>
          <w:noProof/>
        </w:rPr>
        <w:drawing>
          <wp:anchor distT="0" distB="0" distL="114300" distR="114300" simplePos="0" relativeHeight="251691008" behindDoc="0" locked="0" layoutInCell="1" allowOverlap="1" wp14:anchorId="22EEFCEC" wp14:editId="679ED9FF">
            <wp:simplePos x="0" y="0"/>
            <wp:positionH relativeFrom="margin">
              <wp:posOffset>3047365</wp:posOffset>
            </wp:positionH>
            <wp:positionV relativeFrom="paragraph">
              <wp:posOffset>5715</wp:posOffset>
            </wp:positionV>
            <wp:extent cx="2888933" cy="1498600"/>
            <wp:effectExtent l="0" t="0" r="6985" b="6350"/>
            <wp:wrapNone/>
            <wp:docPr id="6" name="Picture 5" descr="A blue and green ball with a question mark on it&#10;&#10;Description automatically generated">
              <a:extLst xmlns:a="http://schemas.openxmlformats.org/drawingml/2006/main">
                <a:ext uri="{FF2B5EF4-FFF2-40B4-BE49-F238E27FC236}">
                  <a16:creationId xmlns:a16="http://schemas.microsoft.com/office/drawing/2014/main" id="{BAB7D4FE-CC90-8A46-8C8A-13CB65CB9E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ue and green ball with a question mark on it&#10;&#10;Description automatically generated">
                      <a:extLst>
                        <a:ext uri="{FF2B5EF4-FFF2-40B4-BE49-F238E27FC236}">
                          <a16:creationId xmlns:a16="http://schemas.microsoft.com/office/drawing/2014/main" id="{BAB7D4FE-CC90-8A46-8C8A-13CB65CB9EC1}"/>
                        </a:ext>
                      </a:extLst>
                    </pic:cNvPr>
                    <pic:cNvPicPr>
                      <a:picLocks noChangeAspect="1"/>
                    </pic:cNvPicPr>
                  </pic:nvPicPr>
                  <pic:blipFill>
                    <a:blip r:embed="rId19">
                      <a:alphaModFix amt="35000"/>
                      <a:extLst>
                        <a:ext uri="{28A0092B-C50C-407E-A947-70E740481C1C}">
                          <a14:useLocalDpi xmlns:a14="http://schemas.microsoft.com/office/drawing/2010/main" val="0"/>
                        </a:ext>
                      </a:extLst>
                    </a:blip>
                    <a:stretch>
                      <a:fillRect/>
                    </a:stretch>
                  </pic:blipFill>
                  <pic:spPr>
                    <a:xfrm>
                      <a:off x="0" y="0"/>
                      <a:ext cx="2888933" cy="1498600"/>
                    </a:xfrm>
                    <a:prstGeom prst="rect">
                      <a:avLst/>
                    </a:prstGeom>
                  </pic:spPr>
                </pic:pic>
              </a:graphicData>
            </a:graphic>
            <wp14:sizeRelH relativeFrom="margin">
              <wp14:pctWidth>0</wp14:pctWidth>
            </wp14:sizeRelH>
            <wp14:sizeRelV relativeFrom="margin">
              <wp14:pctHeight>0</wp14:pctHeight>
            </wp14:sizeRelV>
          </wp:anchor>
        </w:drawing>
      </w:r>
      <w:r w:rsidR="00297B50" w:rsidRPr="002D1966">
        <w:rPr>
          <w:rFonts w:ascii="Gill Sans MT" w:eastAsiaTheme="minorEastAsia" w:hAnsi="Gill Sans MT" w:cstheme="minorBidi"/>
          <w:color w:val="000000" w:themeColor="text1"/>
          <w:kern w:val="24"/>
          <w:sz w:val="28"/>
          <w:szCs w:val="28"/>
        </w:rPr>
        <w:t>What is Covert Administration?</w:t>
      </w:r>
    </w:p>
    <w:p w14:paraId="7E82E21B" w14:textId="2FDC5E88"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7E29185F" w14:textId="5AECC8A6"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998EA61"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A643413"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12E9685"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73512915" w14:textId="77777777" w:rsidR="00297B50" w:rsidRPr="00231043"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3A3A426" w14:textId="77777777" w:rsidR="005C45EF" w:rsidRDefault="005C45EF"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7AF6415F" w14:textId="77777777" w:rsidR="00542090" w:rsidRDefault="0054209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BA1F063" w14:textId="24D12CCC"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 xml:space="preserve">When is </w:t>
      </w:r>
      <w:r w:rsidR="0020784C">
        <w:rPr>
          <w:rFonts w:ascii="Gill Sans MT" w:eastAsiaTheme="minorEastAsia" w:hAnsi="Gill Sans MT" w:cstheme="minorBidi"/>
          <w:color w:val="000000" w:themeColor="text1"/>
          <w:kern w:val="24"/>
          <w:sz w:val="28"/>
          <w:szCs w:val="28"/>
        </w:rPr>
        <w:t>Covert Administration</w:t>
      </w:r>
      <w:r w:rsidRPr="002D1966">
        <w:rPr>
          <w:rFonts w:ascii="Gill Sans MT" w:eastAsiaTheme="minorEastAsia" w:hAnsi="Gill Sans MT" w:cstheme="minorBidi"/>
          <w:color w:val="000000" w:themeColor="text1"/>
          <w:kern w:val="24"/>
          <w:sz w:val="28"/>
          <w:szCs w:val="28"/>
        </w:rPr>
        <w:t xml:space="preserve"> needed?</w:t>
      </w:r>
    </w:p>
    <w:p w14:paraId="5E8FB83D"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A9BF7CB"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5C7DF558"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73A1F90"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BD9B50C" w14:textId="27DD1FF2"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91F4E18" w14:textId="77777777" w:rsidR="005C45EF" w:rsidRDefault="005C45EF"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2A03701E" w14:textId="77777777" w:rsidR="00297B50" w:rsidRPr="002D1966" w:rsidRDefault="00297B50" w:rsidP="00297B50">
      <w:pPr>
        <w:pStyle w:val="NormalWeb"/>
        <w:spacing w:before="0" w:beforeAutospacing="0" w:after="0" w:afterAutospacing="0"/>
        <w:rPr>
          <w:sz w:val="28"/>
          <w:szCs w:val="28"/>
        </w:rPr>
      </w:pPr>
    </w:p>
    <w:p w14:paraId="60F0F1CF" w14:textId="423A9785"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What are the problems</w:t>
      </w:r>
      <w:r w:rsidR="0020784C">
        <w:rPr>
          <w:rFonts w:ascii="Gill Sans MT" w:eastAsiaTheme="minorEastAsia" w:hAnsi="Gill Sans MT" w:cstheme="minorBidi"/>
          <w:color w:val="000000" w:themeColor="text1"/>
          <w:kern w:val="24"/>
          <w:sz w:val="28"/>
          <w:szCs w:val="28"/>
        </w:rPr>
        <w:t xml:space="preserve"> associated with Covert Administration</w:t>
      </w:r>
      <w:r w:rsidRPr="002D1966">
        <w:rPr>
          <w:rFonts w:ascii="Gill Sans MT" w:eastAsiaTheme="minorEastAsia" w:hAnsi="Gill Sans MT" w:cstheme="minorBidi"/>
          <w:color w:val="000000" w:themeColor="text1"/>
          <w:kern w:val="24"/>
          <w:sz w:val="28"/>
          <w:szCs w:val="28"/>
        </w:rPr>
        <w:t>?</w:t>
      </w:r>
    </w:p>
    <w:p w14:paraId="167973E9"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C605FBA"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2845313F"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17F0D17"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225DE9C" w14:textId="77777777" w:rsidR="00297B50" w:rsidRDefault="00297B50" w:rsidP="00297B50">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1D9C372" w14:textId="7103DDFC" w:rsidR="00297B50" w:rsidRDefault="00297B50" w:rsidP="00297B50">
      <w:pPr>
        <w:pStyle w:val="NormalWeb"/>
        <w:spacing w:before="0" w:beforeAutospacing="0" w:after="0" w:afterAutospacing="0"/>
        <w:rPr>
          <w:sz w:val="28"/>
          <w:szCs w:val="28"/>
        </w:rPr>
      </w:pPr>
    </w:p>
    <w:p w14:paraId="3C6802A2" w14:textId="77777777" w:rsidR="005C45EF" w:rsidRPr="002D1966" w:rsidRDefault="005C45EF" w:rsidP="00297B50">
      <w:pPr>
        <w:pStyle w:val="NormalWeb"/>
        <w:spacing w:before="0" w:beforeAutospacing="0" w:after="0" w:afterAutospacing="0"/>
        <w:rPr>
          <w:sz w:val="28"/>
          <w:szCs w:val="28"/>
        </w:rPr>
      </w:pPr>
    </w:p>
    <w:p w14:paraId="1A2B90F1" w14:textId="17BF7B7A" w:rsidR="00297B50" w:rsidRPr="002D1966" w:rsidRDefault="00297B50" w:rsidP="00297B50">
      <w:pPr>
        <w:pStyle w:val="NormalWeb"/>
        <w:spacing w:before="0" w:beforeAutospacing="0" w:after="0" w:afterAutospacing="0"/>
        <w:rPr>
          <w:sz w:val="28"/>
          <w:szCs w:val="28"/>
        </w:rPr>
      </w:pPr>
      <w:r w:rsidRPr="002D1966">
        <w:rPr>
          <w:rFonts w:ascii="Gill Sans MT" w:eastAsiaTheme="minorEastAsia" w:hAnsi="Gill Sans MT" w:cstheme="minorBidi"/>
          <w:color w:val="000000" w:themeColor="text1"/>
          <w:kern w:val="24"/>
          <w:sz w:val="28"/>
          <w:szCs w:val="28"/>
        </w:rPr>
        <w:t xml:space="preserve">If you have any concerns about the administration of </w:t>
      </w:r>
      <w:r w:rsidR="00BD3002" w:rsidRPr="002D1966">
        <w:rPr>
          <w:rFonts w:ascii="Gill Sans MT" w:eastAsiaTheme="minorEastAsia" w:hAnsi="Gill Sans MT" w:cstheme="minorBidi"/>
          <w:color w:val="000000" w:themeColor="text1"/>
          <w:kern w:val="24"/>
          <w:sz w:val="28"/>
          <w:szCs w:val="28"/>
        </w:rPr>
        <w:t>medication,</w:t>
      </w:r>
      <w:r w:rsidRPr="002D1966">
        <w:rPr>
          <w:rFonts w:ascii="Gill Sans MT" w:eastAsiaTheme="minorEastAsia" w:hAnsi="Gill Sans MT" w:cstheme="minorBidi"/>
          <w:color w:val="000000" w:themeColor="text1"/>
          <w:kern w:val="24"/>
          <w:sz w:val="28"/>
          <w:szCs w:val="28"/>
        </w:rPr>
        <w:t xml:space="preserve"> what should you do?</w:t>
      </w:r>
    </w:p>
    <w:p w14:paraId="7D8B4C43" w14:textId="77777777" w:rsidR="00297B50" w:rsidRDefault="00297B50" w:rsidP="002D1966">
      <w:pPr>
        <w:pStyle w:val="Heading1"/>
      </w:pPr>
    </w:p>
    <w:p w14:paraId="7CBB0663" w14:textId="3D5F7FC9" w:rsidR="00297B50" w:rsidRDefault="00297B50" w:rsidP="002D1966">
      <w:pPr>
        <w:pStyle w:val="Heading1"/>
      </w:pPr>
    </w:p>
    <w:p w14:paraId="13B61BF0" w14:textId="4C5A7877" w:rsidR="00297B50" w:rsidRDefault="00297B50" w:rsidP="00297B50"/>
    <w:p w14:paraId="45CC4280" w14:textId="481FF71A" w:rsidR="00297B50" w:rsidRDefault="00297B50" w:rsidP="00297B50"/>
    <w:p w14:paraId="0D5768AE" w14:textId="3ED340A8" w:rsidR="00297B50" w:rsidRDefault="00297B50" w:rsidP="00297B50"/>
    <w:p w14:paraId="49644140" w14:textId="26281463" w:rsidR="00297B50" w:rsidRDefault="00297B50" w:rsidP="00297B50"/>
    <w:p w14:paraId="21895B49" w14:textId="7FCB2DC2" w:rsidR="002D1966" w:rsidRDefault="00282166" w:rsidP="002D1966">
      <w:pPr>
        <w:pStyle w:val="Heading1"/>
      </w:pPr>
      <w:bookmarkStart w:id="13" w:name="_Toc169865601"/>
      <w:r w:rsidRPr="00282166">
        <w:lastRenderedPageBreak/>
        <w:t>Medication Errors</w:t>
      </w:r>
      <w:bookmarkEnd w:id="13"/>
    </w:p>
    <w:p w14:paraId="306850CD" w14:textId="5CD3AF71" w:rsidR="00BE34DA" w:rsidRDefault="00BE34DA" w:rsidP="00BE34DA">
      <w:pPr>
        <w:spacing w:before="9" w:line="276" w:lineRule="auto"/>
        <w:jc w:val="both"/>
        <w:rPr>
          <w:rFonts w:eastAsia="Garamond" w:cs="Garamond"/>
          <w:color w:val="000000" w:themeColor="text1"/>
          <w:kern w:val="24"/>
          <w:sz w:val="24"/>
          <w:szCs w:val="24"/>
          <w:lang w:val="en-US" w:eastAsia="en-GB"/>
        </w:rPr>
      </w:pPr>
      <w:proofErr w:type="spellStart"/>
      <w:r w:rsidRPr="00BE34DA">
        <w:rPr>
          <w:rFonts w:eastAsia="Garamond" w:cs="Garamond"/>
          <w:color w:val="000000" w:themeColor="text1"/>
          <w:kern w:val="24"/>
          <w:sz w:val="24"/>
          <w:szCs w:val="24"/>
          <w:lang w:val="en-US" w:eastAsia="en-GB"/>
        </w:rPr>
        <w:t>Forthe</w:t>
      </w:r>
      <w:proofErr w:type="spellEnd"/>
      <w:r w:rsidRPr="00BE34DA">
        <w:rPr>
          <w:rFonts w:eastAsia="Garamond" w:cs="Garamond"/>
          <w:color w:val="000000" w:themeColor="text1"/>
          <w:kern w:val="24"/>
          <w:sz w:val="24"/>
          <w:szCs w:val="24"/>
          <w:lang w:val="en-US" w:eastAsia="en-GB"/>
        </w:rPr>
        <w:t xml:space="preserve"> purpose of ERYC’s standard operating procedures, a medication error has been defined as a mistake made in the prescribing, dispensing, ordering, delivery, </w:t>
      </w:r>
      <w:proofErr w:type="gramStart"/>
      <w:r w:rsidRPr="00BE34DA">
        <w:rPr>
          <w:rFonts w:eastAsia="Garamond" w:cs="Garamond"/>
          <w:color w:val="000000" w:themeColor="text1"/>
          <w:kern w:val="24"/>
          <w:sz w:val="24"/>
          <w:szCs w:val="24"/>
          <w:lang w:val="en-US" w:eastAsia="en-GB"/>
        </w:rPr>
        <w:t>storage</w:t>
      </w:r>
      <w:proofErr w:type="gramEnd"/>
      <w:r w:rsidRPr="00BE34DA">
        <w:rPr>
          <w:rFonts w:eastAsia="Garamond" w:cs="Garamond"/>
          <w:color w:val="000000" w:themeColor="text1"/>
          <w:kern w:val="24"/>
          <w:sz w:val="24"/>
          <w:szCs w:val="24"/>
          <w:lang w:val="en-US" w:eastAsia="en-GB"/>
        </w:rPr>
        <w:t xml:space="preserve"> or administration of medication that leads to a service user receiving the wrong medication at the wrong time; missing a dose; or being at risk of</w:t>
      </w:r>
      <w:r w:rsidRPr="00BE34DA">
        <w:rPr>
          <w:rFonts w:eastAsia="Garamond" w:cs="Garamond"/>
          <w:color w:val="000000" w:themeColor="text1"/>
          <w:spacing w:val="-28"/>
          <w:kern w:val="24"/>
          <w:sz w:val="24"/>
          <w:szCs w:val="24"/>
          <w:lang w:val="en-US" w:eastAsia="en-GB"/>
        </w:rPr>
        <w:t xml:space="preserve"> </w:t>
      </w:r>
      <w:r w:rsidRPr="00BE34DA">
        <w:rPr>
          <w:rFonts w:eastAsia="Garamond" w:cs="Garamond"/>
          <w:color w:val="000000" w:themeColor="text1"/>
          <w:kern w:val="24"/>
          <w:sz w:val="24"/>
          <w:szCs w:val="24"/>
          <w:lang w:val="en-US" w:eastAsia="en-GB"/>
        </w:rPr>
        <w:t>harm.</w:t>
      </w:r>
    </w:p>
    <w:p w14:paraId="3D17B226" w14:textId="77777777" w:rsidR="00BE34DA" w:rsidRPr="00BE34DA" w:rsidRDefault="00BE34DA" w:rsidP="00BE34DA">
      <w:pPr>
        <w:spacing w:before="9" w:line="276" w:lineRule="auto"/>
        <w:jc w:val="both"/>
        <w:rPr>
          <w:rFonts w:ascii="Times New Roman" w:eastAsia="Times New Roman" w:hAnsi="Times New Roman" w:cs="Times New Roman"/>
          <w:sz w:val="24"/>
          <w:szCs w:val="24"/>
          <w:lang w:eastAsia="en-GB"/>
        </w:rPr>
      </w:pPr>
    </w:p>
    <w:p w14:paraId="2CF089F6" w14:textId="74A20CA2" w:rsidR="00BE34DA" w:rsidRPr="00BE34DA" w:rsidRDefault="00BE34DA" w:rsidP="00BE34DA">
      <w:pPr>
        <w:spacing w:before="9" w:line="276" w:lineRule="auto"/>
        <w:jc w:val="both"/>
        <w:rPr>
          <w:rFonts w:ascii="Times New Roman" w:eastAsia="Times New Roman" w:hAnsi="Times New Roman" w:cs="Times New Roman"/>
          <w:sz w:val="24"/>
          <w:szCs w:val="24"/>
          <w:lang w:eastAsia="en-GB"/>
        </w:rPr>
      </w:pPr>
      <w:r w:rsidRPr="00BE34DA">
        <w:rPr>
          <w:rFonts w:eastAsia="Garamond" w:cs="Garamond"/>
          <w:color w:val="000000" w:themeColor="text1"/>
          <w:kern w:val="24"/>
          <w:sz w:val="24"/>
          <w:szCs w:val="24"/>
          <w:lang w:val="en-US" w:eastAsia="en-GB"/>
        </w:rPr>
        <w:t xml:space="preserve">If a medication error </w:t>
      </w:r>
      <w:r w:rsidR="0020784C" w:rsidRPr="00BE34DA">
        <w:rPr>
          <w:rFonts w:eastAsia="Garamond" w:cs="Garamond"/>
          <w:color w:val="000000" w:themeColor="text1"/>
          <w:kern w:val="24"/>
          <w:sz w:val="24"/>
          <w:szCs w:val="24"/>
          <w:lang w:val="en-US" w:eastAsia="en-GB"/>
        </w:rPr>
        <w:t>occurs,</w:t>
      </w:r>
      <w:r w:rsidRPr="00BE34DA">
        <w:rPr>
          <w:rFonts w:eastAsia="Garamond" w:cs="Garamond"/>
          <w:color w:val="000000" w:themeColor="text1"/>
          <w:kern w:val="24"/>
          <w:sz w:val="24"/>
          <w:szCs w:val="24"/>
          <w:lang w:val="en-US" w:eastAsia="en-GB"/>
        </w:rPr>
        <w:t xml:space="preserve"> it should be reported immediately to the manager.</w:t>
      </w:r>
    </w:p>
    <w:p w14:paraId="22E972C4" w14:textId="77777777" w:rsidR="00BE34DA" w:rsidRDefault="00BE34DA" w:rsidP="00BE34DA">
      <w:pPr>
        <w:spacing w:before="9" w:line="276" w:lineRule="auto"/>
        <w:jc w:val="both"/>
        <w:rPr>
          <w:rFonts w:eastAsia="Garamond" w:cs="Garamond"/>
          <w:color w:val="000000" w:themeColor="text1"/>
          <w:kern w:val="24"/>
          <w:sz w:val="24"/>
          <w:szCs w:val="24"/>
          <w:lang w:val="en-US" w:eastAsia="en-GB"/>
        </w:rPr>
      </w:pPr>
      <w:r w:rsidRPr="00BE34DA">
        <w:rPr>
          <w:rFonts w:eastAsia="Garamond" w:cs="Garamond"/>
          <w:color w:val="000000" w:themeColor="text1"/>
          <w:kern w:val="24"/>
          <w:sz w:val="24"/>
          <w:szCs w:val="24"/>
          <w:lang w:val="en-US" w:eastAsia="en-GB"/>
        </w:rPr>
        <w:t xml:space="preserve">If the error occurs in relation to storage or administration mismanagement (missed dose, under/overdose) the manager should be informed, the advice of a GP or Pharmacist should be sought immediately, a safeguarding </w:t>
      </w:r>
      <w:proofErr w:type="gramStart"/>
      <w:r w:rsidRPr="00BE34DA">
        <w:rPr>
          <w:rFonts w:eastAsia="Garamond" w:cs="Garamond"/>
          <w:color w:val="000000" w:themeColor="text1"/>
          <w:kern w:val="24"/>
          <w:sz w:val="24"/>
          <w:szCs w:val="24"/>
          <w:lang w:val="en-US" w:eastAsia="en-GB"/>
        </w:rPr>
        <w:t>adults</w:t>
      </w:r>
      <w:proofErr w:type="gramEnd"/>
      <w:r w:rsidRPr="00BE34DA">
        <w:rPr>
          <w:rFonts w:eastAsia="Garamond" w:cs="Garamond"/>
          <w:color w:val="000000" w:themeColor="text1"/>
          <w:kern w:val="24"/>
          <w:sz w:val="24"/>
          <w:szCs w:val="24"/>
          <w:lang w:val="en-US" w:eastAsia="en-GB"/>
        </w:rPr>
        <w:t xml:space="preserve"> concern form completed, the safeguarding team notified, and an Accident Investigation Form (AIF) should also be completed. If errors are made in respect of recording where no error in administration occurs this must be reported to the manager to be investigated and a lessons learned exercise undertaken.</w:t>
      </w:r>
    </w:p>
    <w:p w14:paraId="74E2141C" w14:textId="77777777" w:rsidR="00BE34DA" w:rsidRPr="00BE34DA" w:rsidRDefault="00BE34DA" w:rsidP="00BE34DA">
      <w:pPr>
        <w:spacing w:before="9" w:line="276" w:lineRule="auto"/>
        <w:jc w:val="both"/>
        <w:rPr>
          <w:rFonts w:ascii="Times New Roman" w:eastAsia="Times New Roman" w:hAnsi="Times New Roman" w:cs="Times New Roman"/>
          <w:sz w:val="24"/>
          <w:szCs w:val="24"/>
          <w:lang w:eastAsia="en-GB"/>
        </w:rPr>
      </w:pPr>
    </w:p>
    <w:p w14:paraId="70E49F38" w14:textId="77777777" w:rsidR="00BE34DA" w:rsidRPr="00BE34DA" w:rsidRDefault="00BE34DA" w:rsidP="00BE34DA">
      <w:pPr>
        <w:spacing w:before="3" w:line="276" w:lineRule="auto"/>
        <w:jc w:val="both"/>
        <w:rPr>
          <w:rFonts w:ascii="Times New Roman" w:eastAsia="Times New Roman" w:hAnsi="Times New Roman" w:cs="Times New Roman"/>
          <w:sz w:val="24"/>
          <w:szCs w:val="24"/>
          <w:lang w:eastAsia="en-GB"/>
        </w:rPr>
      </w:pPr>
      <w:r w:rsidRPr="00BE34DA">
        <w:rPr>
          <w:rFonts w:eastAsia="Garamond" w:cs="Garamond"/>
          <w:color w:val="000000" w:themeColor="text1"/>
          <w:kern w:val="24"/>
          <w:sz w:val="24"/>
          <w:szCs w:val="24"/>
          <w:lang w:val="en-US" w:eastAsia="en-GB"/>
        </w:rPr>
        <w:t>If the error is made in the administration of medication the following steps must also be taken:</w:t>
      </w:r>
    </w:p>
    <w:p w14:paraId="0DBD1544" w14:textId="77777777" w:rsidR="00BE34DA" w:rsidRPr="00BE34DA" w:rsidRDefault="00BE34DA" w:rsidP="00BE34DA">
      <w:pPr>
        <w:numPr>
          <w:ilvl w:val="0"/>
          <w:numId w:val="33"/>
        </w:numPr>
        <w:spacing w:line="276" w:lineRule="auto"/>
        <w:contextualSpacing/>
        <w:jc w:val="both"/>
        <w:rPr>
          <w:rFonts w:ascii="Times New Roman" w:eastAsia="Times New Roman" w:hAnsi="Times New Roman" w:cs="Times New Roman"/>
          <w:sz w:val="24"/>
          <w:szCs w:val="24"/>
          <w:lang w:eastAsia="en-GB"/>
        </w:rPr>
      </w:pPr>
      <w:r w:rsidRPr="00BE34DA">
        <w:rPr>
          <w:rFonts w:eastAsia="Garamond" w:cs="Garamond"/>
          <w:color w:val="000000" w:themeColor="text1"/>
          <w:kern w:val="24"/>
          <w:sz w:val="24"/>
          <w:szCs w:val="24"/>
          <w:lang w:val="en-US" w:eastAsia="en-GB"/>
        </w:rPr>
        <w:t xml:space="preserve">Support the service </w:t>
      </w:r>
      <w:proofErr w:type="gramStart"/>
      <w:r w:rsidRPr="00BE34DA">
        <w:rPr>
          <w:rFonts w:eastAsia="Garamond" w:cs="Garamond"/>
          <w:color w:val="000000" w:themeColor="text1"/>
          <w:kern w:val="24"/>
          <w:sz w:val="24"/>
          <w:szCs w:val="24"/>
          <w:lang w:val="en-US" w:eastAsia="en-GB"/>
        </w:rPr>
        <w:t>user</w:t>
      </w:r>
      <w:proofErr w:type="gramEnd"/>
    </w:p>
    <w:p w14:paraId="29E5972A" w14:textId="77777777" w:rsidR="00BE34DA" w:rsidRPr="00BE34DA" w:rsidRDefault="00BE34DA" w:rsidP="00BE34DA">
      <w:pPr>
        <w:numPr>
          <w:ilvl w:val="0"/>
          <w:numId w:val="33"/>
        </w:numPr>
        <w:spacing w:line="276" w:lineRule="auto"/>
        <w:contextualSpacing/>
        <w:jc w:val="both"/>
        <w:rPr>
          <w:rFonts w:ascii="Times New Roman" w:eastAsia="Times New Roman" w:hAnsi="Times New Roman" w:cs="Times New Roman"/>
          <w:sz w:val="24"/>
          <w:szCs w:val="24"/>
          <w:lang w:eastAsia="en-GB"/>
        </w:rPr>
      </w:pPr>
      <w:r w:rsidRPr="00BE34DA">
        <w:rPr>
          <w:rFonts w:eastAsia="Symbol" w:cs="Symbol"/>
          <w:color w:val="000000" w:themeColor="text1"/>
          <w:kern w:val="24"/>
          <w:sz w:val="24"/>
          <w:szCs w:val="24"/>
          <w:lang w:eastAsia="en-GB"/>
        </w:rPr>
        <w:t>Calmly inform the service user what has</w:t>
      </w:r>
      <w:r w:rsidRPr="00BE34DA">
        <w:rPr>
          <w:rFonts w:eastAsia="Symbol" w:cs="Symbol"/>
          <w:color w:val="000000" w:themeColor="text1"/>
          <w:spacing w:val="-20"/>
          <w:kern w:val="24"/>
          <w:sz w:val="24"/>
          <w:szCs w:val="24"/>
          <w:lang w:eastAsia="en-GB"/>
        </w:rPr>
        <w:t xml:space="preserve"> </w:t>
      </w:r>
      <w:r w:rsidRPr="00BE34DA">
        <w:rPr>
          <w:rFonts w:eastAsia="Symbol" w:cs="Symbol"/>
          <w:color w:val="000000" w:themeColor="text1"/>
          <w:kern w:val="24"/>
          <w:sz w:val="24"/>
          <w:szCs w:val="24"/>
          <w:lang w:eastAsia="en-GB"/>
        </w:rPr>
        <w:t>happened</w:t>
      </w:r>
    </w:p>
    <w:p w14:paraId="67E4E858" w14:textId="37EE7C3A" w:rsidR="00BE34DA" w:rsidRPr="00BE34DA" w:rsidRDefault="00BE34DA" w:rsidP="00BE34DA">
      <w:pPr>
        <w:numPr>
          <w:ilvl w:val="0"/>
          <w:numId w:val="33"/>
        </w:numPr>
        <w:spacing w:line="276" w:lineRule="auto"/>
        <w:contextualSpacing/>
        <w:jc w:val="both"/>
        <w:rPr>
          <w:rFonts w:ascii="Times New Roman" w:eastAsia="Times New Roman" w:hAnsi="Times New Roman" w:cs="Times New Roman"/>
          <w:sz w:val="24"/>
          <w:szCs w:val="24"/>
          <w:lang w:eastAsia="en-GB"/>
        </w:rPr>
      </w:pPr>
      <w:r w:rsidRPr="00BE34DA">
        <w:rPr>
          <w:rFonts w:eastAsia="Symbol" w:cs="Symbol"/>
          <w:color w:val="000000" w:themeColor="text1"/>
          <w:kern w:val="24"/>
          <w:sz w:val="24"/>
          <w:szCs w:val="24"/>
          <w:lang w:eastAsia="en-GB"/>
        </w:rPr>
        <w:t xml:space="preserve">Advise </w:t>
      </w:r>
      <w:r w:rsidR="0020784C">
        <w:rPr>
          <w:rFonts w:eastAsia="Symbol" w:cs="Symbol"/>
          <w:color w:val="000000" w:themeColor="text1"/>
          <w:kern w:val="24"/>
          <w:sz w:val="24"/>
          <w:szCs w:val="24"/>
          <w:lang w:eastAsia="en-GB"/>
        </w:rPr>
        <w:t>your Duty officer</w:t>
      </w:r>
      <w:r w:rsidR="00A96658">
        <w:rPr>
          <w:rFonts w:eastAsia="Symbol" w:cs="Symbol"/>
          <w:color w:val="000000" w:themeColor="text1"/>
          <w:kern w:val="24"/>
          <w:sz w:val="24"/>
          <w:szCs w:val="24"/>
          <w:lang w:eastAsia="en-GB"/>
        </w:rPr>
        <w:t>/Manager</w:t>
      </w:r>
      <w:r w:rsidRPr="00BE34DA">
        <w:rPr>
          <w:rFonts w:eastAsia="Symbol" w:cs="Symbol"/>
          <w:color w:val="000000" w:themeColor="text1"/>
          <w:kern w:val="24"/>
          <w:sz w:val="24"/>
          <w:szCs w:val="24"/>
          <w:lang w:eastAsia="en-GB"/>
        </w:rPr>
        <w:t>.</w:t>
      </w:r>
    </w:p>
    <w:p w14:paraId="53B259C0" w14:textId="77777777" w:rsidR="00BE34DA" w:rsidRPr="00BE34DA" w:rsidRDefault="00BE34DA" w:rsidP="00BE34DA">
      <w:pPr>
        <w:numPr>
          <w:ilvl w:val="0"/>
          <w:numId w:val="33"/>
        </w:numPr>
        <w:spacing w:line="276" w:lineRule="auto"/>
        <w:contextualSpacing/>
        <w:jc w:val="both"/>
        <w:rPr>
          <w:rFonts w:ascii="Times New Roman" w:eastAsia="Times New Roman" w:hAnsi="Times New Roman" w:cs="Times New Roman"/>
          <w:sz w:val="24"/>
          <w:szCs w:val="24"/>
          <w:lang w:eastAsia="en-GB"/>
        </w:rPr>
      </w:pPr>
      <w:r w:rsidRPr="00BE34DA">
        <w:rPr>
          <w:rFonts w:eastAsia="Symbol" w:cs="Symbol"/>
          <w:color w:val="000000" w:themeColor="text1"/>
          <w:kern w:val="24"/>
          <w:sz w:val="24"/>
          <w:szCs w:val="24"/>
          <w:lang w:eastAsia="en-GB"/>
        </w:rPr>
        <w:t>Seek medical advice from the GP if they are not available get advice from a pharmacist or call NHS 111</w:t>
      </w:r>
    </w:p>
    <w:p w14:paraId="7C29F629" w14:textId="77777777" w:rsidR="00BE34DA" w:rsidRPr="00BE34DA" w:rsidRDefault="00BE34DA" w:rsidP="00BE34DA">
      <w:pPr>
        <w:numPr>
          <w:ilvl w:val="0"/>
          <w:numId w:val="33"/>
        </w:numPr>
        <w:spacing w:line="276" w:lineRule="auto"/>
        <w:contextualSpacing/>
        <w:jc w:val="both"/>
        <w:rPr>
          <w:rFonts w:ascii="Times New Roman" w:eastAsia="Times New Roman" w:hAnsi="Times New Roman" w:cs="Times New Roman"/>
          <w:sz w:val="24"/>
          <w:szCs w:val="24"/>
          <w:lang w:eastAsia="en-GB"/>
        </w:rPr>
      </w:pPr>
      <w:r w:rsidRPr="00BE34DA">
        <w:rPr>
          <w:rFonts w:eastAsia="Symbol" w:cs="Symbol"/>
          <w:color w:val="000000" w:themeColor="text1"/>
          <w:kern w:val="24"/>
          <w:sz w:val="24"/>
          <w:szCs w:val="24"/>
          <w:lang w:eastAsia="en-GB"/>
        </w:rPr>
        <w:t>Complete the accident</w:t>
      </w:r>
      <w:r w:rsidRPr="00BE34DA">
        <w:rPr>
          <w:rFonts w:eastAsia="Symbol" w:cs="Symbol"/>
          <w:color w:val="000000" w:themeColor="text1"/>
          <w:spacing w:val="-11"/>
          <w:kern w:val="24"/>
          <w:sz w:val="24"/>
          <w:szCs w:val="24"/>
          <w:lang w:eastAsia="en-GB"/>
        </w:rPr>
        <w:t xml:space="preserve"> </w:t>
      </w:r>
      <w:r w:rsidRPr="00BE34DA">
        <w:rPr>
          <w:rFonts w:eastAsia="Symbol" w:cs="Symbol"/>
          <w:color w:val="000000" w:themeColor="text1"/>
          <w:kern w:val="24"/>
          <w:sz w:val="24"/>
          <w:szCs w:val="24"/>
          <w:lang w:eastAsia="en-GB"/>
        </w:rPr>
        <w:t>book.</w:t>
      </w:r>
    </w:p>
    <w:p w14:paraId="70D573CF" w14:textId="77777777" w:rsidR="00BE34DA" w:rsidRPr="00BE34DA" w:rsidRDefault="00BE34DA" w:rsidP="00BE34DA">
      <w:pPr>
        <w:numPr>
          <w:ilvl w:val="0"/>
          <w:numId w:val="33"/>
        </w:numPr>
        <w:spacing w:line="276" w:lineRule="auto"/>
        <w:contextualSpacing/>
        <w:jc w:val="both"/>
        <w:rPr>
          <w:rFonts w:ascii="Times New Roman" w:eastAsia="Times New Roman" w:hAnsi="Times New Roman" w:cs="Times New Roman"/>
          <w:sz w:val="24"/>
          <w:szCs w:val="24"/>
          <w:lang w:eastAsia="en-GB"/>
        </w:rPr>
      </w:pPr>
      <w:r w:rsidRPr="00BE34DA">
        <w:rPr>
          <w:rFonts w:eastAsia="Symbol" w:cs="Symbol"/>
          <w:color w:val="000000" w:themeColor="text1"/>
          <w:kern w:val="24"/>
          <w:sz w:val="24"/>
          <w:szCs w:val="24"/>
          <w:lang w:eastAsia="en-GB"/>
        </w:rPr>
        <w:t>Record what has happened in the service user’s care</w:t>
      </w:r>
      <w:r w:rsidRPr="00BE34DA">
        <w:rPr>
          <w:rFonts w:eastAsia="Symbol" w:cs="Symbol"/>
          <w:color w:val="000000" w:themeColor="text1"/>
          <w:spacing w:val="-25"/>
          <w:kern w:val="24"/>
          <w:sz w:val="24"/>
          <w:szCs w:val="24"/>
          <w:lang w:eastAsia="en-GB"/>
        </w:rPr>
        <w:t xml:space="preserve"> </w:t>
      </w:r>
      <w:r w:rsidRPr="00BE34DA">
        <w:rPr>
          <w:rFonts w:eastAsia="Symbol" w:cs="Symbol"/>
          <w:color w:val="000000" w:themeColor="text1"/>
          <w:kern w:val="24"/>
          <w:sz w:val="24"/>
          <w:szCs w:val="24"/>
          <w:lang w:eastAsia="en-GB"/>
        </w:rPr>
        <w:t>plan.</w:t>
      </w:r>
    </w:p>
    <w:p w14:paraId="47C8C236" w14:textId="77777777" w:rsidR="00BE34DA" w:rsidRPr="00BE34DA" w:rsidRDefault="00BE34DA" w:rsidP="00BE34DA">
      <w:pPr>
        <w:numPr>
          <w:ilvl w:val="0"/>
          <w:numId w:val="33"/>
        </w:numPr>
        <w:spacing w:line="276" w:lineRule="auto"/>
        <w:contextualSpacing/>
        <w:jc w:val="both"/>
        <w:rPr>
          <w:rFonts w:ascii="Times New Roman" w:eastAsia="Times New Roman" w:hAnsi="Times New Roman" w:cs="Times New Roman"/>
          <w:sz w:val="24"/>
          <w:szCs w:val="24"/>
          <w:lang w:eastAsia="en-GB"/>
        </w:rPr>
      </w:pPr>
      <w:r w:rsidRPr="00BE34DA">
        <w:rPr>
          <w:rFonts w:eastAsia="Symbol" w:cs="Symbol"/>
          <w:color w:val="000000" w:themeColor="text1"/>
          <w:kern w:val="24"/>
          <w:sz w:val="24"/>
          <w:szCs w:val="24"/>
          <w:lang w:eastAsia="en-GB"/>
        </w:rPr>
        <w:t>The Service Manager should be informed about any misadministration or a near</w:t>
      </w:r>
      <w:r w:rsidRPr="00BE34DA">
        <w:rPr>
          <w:rFonts w:eastAsia="Symbol" w:cs="Symbol"/>
          <w:color w:val="000000" w:themeColor="text1"/>
          <w:spacing w:val="-7"/>
          <w:kern w:val="24"/>
          <w:sz w:val="24"/>
          <w:szCs w:val="24"/>
          <w:lang w:eastAsia="en-GB"/>
        </w:rPr>
        <w:t xml:space="preserve"> </w:t>
      </w:r>
      <w:r w:rsidRPr="00BE34DA">
        <w:rPr>
          <w:rFonts w:eastAsia="Symbol" w:cs="Symbol"/>
          <w:color w:val="000000" w:themeColor="text1"/>
          <w:kern w:val="24"/>
          <w:sz w:val="24"/>
          <w:szCs w:val="24"/>
          <w:lang w:eastAsia="en-GB"/>
        </w:rPr>
        <w:t>miss.</w:t>
      </w:r>
    </w:p>
    <w:p w14:paraId="1FCE31C9" w14:textId="4937F6DE" w:rsidR="0020784C" w:rsidRPr="0020784C" w:rsidRDefault="00BE34DA" w:rsidP="0020784C">
      <w:pPr>
        <w:numPr>
          <w:ilvl w:val="0"/>
          <w:numId w:val="33"/>
        </w:numPr>
        <w:spacing w:line="276" w:lineRule="auto"/>
        <w:contextualSpacing/>
        <w:jc w:val="both"/>
        <w:rPr>
          <w:rFonts w:ascii="Times New Roman" w:eastAsia="Times New Roman" w:hAnsi="Times New Roman" w:cs="Times New Roman"/>
          <w:sz w:val="24"/>
          <w:szCs w:val="24"/>
          <w:lang w:eastAsia="en-GB"/>
        </w:rPr>
      </w:pPr>
      <w:r w:rsidRPr="00BE34DA">
        <w:rPr>
          <w:rFonts w:eastAsia="Symbol" w:cs="Symbol"/>
          <w:color w:val="000000" w:themeColor="text1"/>
          <w:kern w:val="24"/>
          <w:sz w:val="24"/>
          <w:szCs w:val="24"/>
          <w:lang w:eastAsia="en-GB"/>
        </w:rPr>
        <w:t xml:space="preserve">Where a service user has received the wrong medication or incorrect dosage, a safeguarding </w:t>
      </w:r>
      <w:r w:rsidR="00F732FE" w:rsidRPr="00BE34DA">
        <w:rPr>
          <w:rFonts w:eastAsia="Symbol" w:cs="Symbol"/>
          <w:color w:val="000000" w:themeColor="text1"/>
          <w:kern w:val="24"/>
          <w:sz w:val="24"/>
          <w:szCs w:val="24"/>
          <w:lang w:eastAsia="en-GB"/>
        </w:rPr>
        <w:t>adult’s</w:t>
      </w:r>
      <w:r w:rsidRPr="00BE34DA">
        <w:rPr>
          <w:rFonts w:eastAsia="Symbol" w:cs="Symbol"/>
          <w:color w:val="000000" w:themeColor="text1"/>
          <w:kern w:val="24"/>
          <w:sz w:val="24"/>
          <w:szCs w:val="24"/>
          <w:lang w:eastAsia="en-GB"/>
        </w:rPr>
        <w:t xml:space="preserve"> concern form should be completed. </w:t>
      </w:r>
    </w:p>
    <w:p w14:paraId="57CD2C51" w14:textId="77777777" w:rsidR="0020784C" w:rsidRDefault="0020784C" w:rsidP="0020784C">
      <w:pPr>
        <w:spacing w:line="276" w:lineRule="auto"/>
        <w:contextualSpacing/>
        <w:jc w:val="both"/>
        <w:rPr>
          <w:rFonts w:ascii="Times New Roman" w:eastAsia="Times New Roman" w:hAnsi="Times New Roman" w:cs="Times New Roman"/>
          <w:sz w:val="24"/>
          <w:szCs w:val="24"/>
          <w:lang w:eastAsia="en-GB"/>
        </w:rPr>
      </w:pPr>
    </w:p>
    <w:p w14:paraId="176A8014" w14:textId="567B6B38" w:rsidR="00BE34DA" w:rsidRPr="0020784C" w:rsidRDefault="00BE34DA" w:rsidP="0020784C">
      <w:pPr>
        <w:spacing w:line="276" w:lineRule="auto"/>
        <w:contextualSpacing/>
        <w:jc w:val="both"/>
        <w:rPr>
          <w:rFonts w:ascii="Times New Roman" w:eastAsia="Times New Roman" w:hAnsi="Times New Roman" w:cs="Times New Roman"/>
          <w:sz w:val="24"/>
          <w:szCs w:val="24"/>
          <w:lang w:eastAsia="en-GB"/>
        </w:rPr>
      </w:pPr>
      <w:r w:rsidRPr="0020784C">
        <w:rPr>
          <w:rFonts w:eastAsia="Calibri" w:cs="Cordia New"/>
          <w:color w:val="000000" w:themeColor="text1"/>
          <w:kern w:val="24"/>
          <w:sz w:val="24"/>
          <w:szCs w:val="24"/>
          <w:lang w:eastAsia="en-GB"/>
        </w:rPr>
        <w:t>The Multi-agency Safeguarding Policy was updated in January 2022 and ‘What-if’ cards replaced the Harm Table – there is a specific ‘what if’ card for medication to help ascertain what action should be taken.</w:t>
      </w:r>
    </w:p>
    <w:p w14:paraId="2D223334" w14:textId="1413292F" w:rsidR="0053073A" w:rsidRDefault="0053073A" w:rsidP="002D1966">
      <w:pPr>
        <w:pStyle w:val="Heading1"/>
      </w:pPr>
    </w:p>
    <w:p w14:paraId="3E1FBB01" w14:textId="6255E16A" w:rsidR="0053073A" w:rsidRDefault="0053073A" w:rsidP="0053073A"/>
    <w:p w14:paraId="13B5875D" w14:textId="77777777" w:rsidR="0053073A" w:rsidRPr="0053073A" w:rsidRDefault="0053073A" w:rsidP="0053073A"/>
    <w:p w14:paraId="483A5017" w14:textId="77777777" w:rsidR="00305DCE" w:rsidRDefault="00305DCE" w:rsidP="0053073A"/>
    <w:p w14:paraId="75617BFE" w14:textId="77777777" w:rsidR="00305DCE" w:rsidRDefault="00305DCE" w:rsidP="0053073A"/>
    <w:p w14:paraId="7AFFAF82" w14:textId="77777777" w:rsidR="00305DCE" w:rsidRDefault="00305DCE" w:rsidP="0053073A"/>
    <w:p w14:paraId="4FE615E7" w14:textId="334CB3D4" w:rsidR="005B6EC3" w:rsidRPr="005B6EC3" w:rsidRDefault="00097190" w:rsidP="00097190">
      <w:pPr>
        <w:pStyle w:val="Heading1"/>
      </w:pPr>
      <w:bookmarkStart w:id="14" w:name="_Toc169865602"/>
      <w:r>
        <w:lastRenderedPageBreak/>
        <w:t>What if … medication error</w:t>
      </w:r>
      <w:bookmarkEnd w:id="14"/>
    </w:p>
    <w:p w14:paraId="5BDB7190" w14:textId="4D8086D6" w:rsidR="005B6EC3" w:rsidRDefault="00437459" w:rsidP="005B6EC3">
      <w:r>
        <w:rPr>
          <w:noProof/>
        </w:rPr>
        <w:drawing>
          <wp:inline distT="0" distB="0" distL="0" distR="0" wp14:anchorId="56C1ADBC" wp14:editId="23FDFA3B">
            <wp:extent cx="4743450" cy="3333448"/>
            <wp:effectExtent l="0" t="0" r="0" b="635"/>
            <wp:docPr id="23" name="Picture 10" descr="A screenshot of a computer screen&#10;&#10;Description automatically generated">
              <a:extLst xmlns:a="http://schemas.openxmlformats.org/drawingml/2006/main">
                <a:ext uri="{FF2B5EF4-FFF2-40B4-BE49-F238E27FC236}">
                  <a16:creationId xmlns:a16="http://schemas.microsoft.com/office/drawing/2014/main" id="{BA26CD4E-ABDC-2ABB-F2CA-278777AB4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omputer screen&#10;&#10;Description automatically generated">
                      <a:extLst>
                        <a:ext uri="{FF2B5EF4-FFF2-40B4-BE49-F238E27FC236}">
                          <a16:creationId xmlns:a16="http://schemas.microsoft.com/office/drawing/2014/main" id="{BA26CD4E-ABDC-2ABB-F2CA-278777AB4A58}"/>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753594" cy="3340577"/>
                    </a:xfrm>
                    <a:prstGeom prst="rect">
                      <a:avLst/>
                    </a:prstGeom>
                  </pic:spPr>
                </pic:pic>
              </a:graphicData>
            </a:graphic>
          </wp:inline>
        </w:drawing>
      </w:r>
    </w:p>
    <w:p w14:paraId="5F1C5BA9" w14:textId="77777777" w:rsidR="00097190" w:rsidRPr="005B6EC3" w:rsidRDefault="00097190" w:rsidP="005B6EC3"/>
    <w:p w14:paraId="06BAB526" w14:textId="77777777" w:rsidR="005B6EC3" w:rsidRPr="005B6EC3" w:rsidRDefault="005B6EC3" w:rsidP="005B6EC3"/>
    <w:p w14:paraId="58F19353" w14:textId="197156C2" w:rsidR="005B6EC3" w:rsidRPr="005B6EC3" w:rsidRDefault="00B6688C" w:rsidP="005B6EC3">
      <w:r>
        <w:rPr>
          <w:noProof/>
        </w:rPr>
        <w:drawing>
          <wp:inline distT="0" distB="0" distL="0" distR="0" wp14:anchorId="2C19FDA9" wp14:editId="22E9D726">
            <wp:extent cx="4737100" cy="3352101"/>
            <wp:effectExtent l="0" t="0" r="6350" b="1270"/>
            <wp:docPr id="24" name="Picture 12" descr="A screenshot of a computer error&#10;&#10;Description automatically generated">
              <a:extLst xmlns:a="http://schemas.openxmlformats.org/drawingml/2006/main">
                <a:ext uri="{FF2B5EF4-FFF2-40B4-BE49-F238E27FC236}">
                  <a16:creationId xmlns:a16="http://schemas.microsoft.com/office/drawing/2014/main" id="{3C53D72D-CB9D-80C8-543B-50E9A67B6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screenshot of a computer error&#10;&#10;Description automatically generated">
                      <a:extLst>
                        <a:ext uri="{FF2B5EF4-FFF2-40B4-BE49-F238E27FC236}">
                          <a16:creationId xmlns:a16="http://schemas.microsoft.com/office/drawing/2014/main" id="{3C53D72D-CB9D-80C8-543B-50E9A67B67C7}"/>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746758" cy="3358935"/>
                    </a:xfrm>
                    <a:prstGeom prst="rect">
                      <a:avLst/>
                    </a:prstGeom>
                  </pic:spPr>
                </pic:pic>
              </a:graphicData>
            </a:graphic>
          </wp:inline>
        </w:drawing>
      </w:r>
    </w:p>
    <w:p w14:paraId="6C6EB65E" w14:textId="77777777" w:rsidR="00437459" w:rsidRDefault="00437459" w:rsidP="005B6EC3"/>
    <w:p w14:paraId="44018A03" w14:textId="77777777" w:rsidR="00437459" w:rsidRDefault="00437459" w:rsidP="005B6EC3"/>
    <w:p w14:paraId="7E1CC08D" w14:textId="0AA0759E" w:rsidR="005B6EC3" w:rsidRDefault="00437459" w:rsidP="00B6688C">
      <w:pPr>
        <w:pStyle w:val="Normal-Standard"/>
        <w:ind w:left="0"/>
        <w:rPr>
          <w:color w:val="0000FF"/>
          <w:u w:val="single"/>
        </w:rPr>
      </w:pPr>
      <w:r>
        <w:t xml:space="preserve">These resources can be accessed via the following link </w:t>
      </w:r>
      <w:hyperlink r:id="rId22" w:history="1">
        <w:r w:rsidR="005B6EC3" w:rsidRPr="005B6EC3">
          <w:rPr>
            <w:color w:val="0000FF"/>
            <w:u w:val="single"/>
          </w:rPr>
          <w:t>Resources for people working with Adults at risk of Harm (ersab.org.uk)</w:t>
        </w:r>
      </w:hyperlink>
    </w:p>
    <w:p w14:paraId="490BDE44" w14:textId="77777777" w:rsidR="00D16E73" w:rsidRDefault="00D16E73" w:rsidP="00B6688C">
      <w:pPr>
        <w:pStyle w:val="Normal-Standard"/>
        <w:ind w:left="0"/>
        <w:rPr>
          <w:color w:val="0000FF"/>
          <w:u w:val="single"/>
        </w:rPr>
      </w:pPr>
    </w:p>
    <w:p w14:paraId="0A639F60" w14:textId="5A1BA083" w:rsidR="00BE34DA" w:rsidRDefault="00BE34DA" w:rsidP="00BE34DA">
      <w:pPr>
        <w:pStyle w:val="Heading1"/>
      </w:pPr>
      <w:bookmarkStart w:id="15" w:name="_Toc169865603"/>
      <w:r>
        <w:lastRenderedPageBreak/>
        <w:t>Activity 4 – Scenario 3 – pain management</w:t>
      </w:r>
      <w:bookmarkEnd w:id="15"/>
    </w:p>
    <w:p w14:paraId="7E732D0D" w14:textId="12247CB0" w:rsidR="00BE34DA" w:rsidRPr="00BE34DA" w:rsidRDefault="00BE34DA" w:rsidP="00BE34DA">
      <w:pPr>
        <w:pStyle w:val="NormalWeb"/>
        <w:spacing w:before="0" w:beforeAutospacing="0" w:after="160" w:afterAutospacing="0" w:line="256" w:lineRule="auto"/>
      </w:pPr>
      <w:r>
        <w:rPr>
          <w:noProof/>
        </w:rPr>
        <w:drawing>
          <wp:anchor distT="0" distB="0" distL="114300" distR="114300" simplePos="0" relativeHeight="251692032" behindDoc="0" locked="0" layoutInCell="1" allowOverlap="1" wp14:anchorId="52998812" wp14:editId="7E019795">
            <wp:simplePos x="0" y="0"/>
            <wp:positionH relativeFrom="margin">
              <wp:align>left</wp:align>
            </wp:positionH>
            <wp:positionV relativeFrom="paragraph">
              <wp:posOffset>8255</wp:posOffset>
            </wp:positionV>
            <wp:extent cx="2228850" cy="1487170"/>
            <wp:effectExtent l="0" t="0" r="0" b="0"/>
            <wp:wrapSquare wrapText="bothSides"/>
            <wp:docPr id="14" name="Picture 14" descr="Person in military uniform in wheelchair">
              <a:extLst xmlns:a="http://schemas.openxmlformats.org/drawingml/2006/main">
                <a:ext uri="{FF2B5EF4-FFF2-40B4-BE49-F238E27FC236}">
                  <a16:creationId xmlns:a16="http://schemas.microsoft.com/office/drawing/2014/main" id="{310DAC73-0546-5D35-8763-88497176A9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erson in military uniform in wheelchair">
                      <a:extLst>
                        <a:ext uri="{FF2B5EF4-FFF2-40B4-BE49-F238E27FC236}">
                          <a16:creationId xmlns:a16="http://schemas.microsoft.com/office/drawing/2014/main" id="{310DAC73-0546-5D35-8763-88497176A9BC}"/>
                        </a:ext>
                      </a:extLst>
                    </pic:cNvPr>
                    <pic:cNvPicPr>
                      <a:picLocks noChangeAspect="1"/>
                    </pic:cNvPicPr>
                  </pic:nvPicPr>
                  <pic:blipFill>
                    <a:blip r:embed="rId23" cstate="print">
                      <a:alphaModFix amt="50000"/>
                      <a:extLst>
                        <a:ext uri="{28A0092B-C50C-407E-A947-70E740481C1C}">
                          <a14:useLocalDpi xmlns:a14="http://schemas.microsoft.com/office/drawing/2010/main" val="0"/>
                        </a:ext>
                      </a:extLst>
                    </a:blip>
                    <a:stretch>
                      <a:fillRect/>
                    </a:stretch>
                  </pic:blipFill>
                  <pic:spPr>
                    <a:xfrm>
                      <a:off x="0" y="0"/>
                      <a:ext cx="2228850" cy="1487170"/>
                    </a:xfrm>
                    <a:prstGeom prst="rect">
                      <a:avLst/>
                    </a:prstGeom>
                  </pic:spPr>
                </pic:pic>
              </a:graphicData>
            </a:graphic>
            <wp14:sizeRelH relativeFrom="margin">
              <wp14:pctWidth>0</wp14:pctWidth>
            </wp14:sizeRelH>
            <wp14:sizeRelV relativeFrom="margin">
              <wp14:pctHeight>0</wp14:pctHeight>
            </wp14:sizeRelV>
          </wp:anchor>
        </w:drawing>
      </w:r>
      <w:r w:rsidRPr="00BE34DA">
        <w:rPr>
          <w:rFonts w:ascii="Gill Sans MT" w:eastAsia="Calibri" w:hAnsi="Gill Sans MT"/>
          <w:b/>
          <w:bCs/>
          <w:color w:val="242424"/>
          <w:kern w:val="2"/>
        </w:rPr>
        <w:t xml:space="preserve">Mr. Jones is a </w:t>
      </w:r>
      <w:r w:rsidR="00D16E73">
        <w:rPr>
          <w:rFonts w:ascii="Gill Sans MT" w:eastAsia="Calibri" w:hAnsi="Gill Sans MT"/>
          <w:b/>
          <w:bCs/>
          <w:color w:val="242424"/>
          <w:kern w:val="2"/>
        </w:rPr>
        <w:t xml:space="preserve">45 </w:t>
      </w:r>
      <w:r w:rsidRPr="00BE34DA">
        <w:rPr>
          <w:rFonts w:ascii="Gill Sans MT" w:eastAsia="Calibri" w:hAnsi="Gill Sans MT"/>
          <w:b/>
          <w:bCs/>
          <w:color w:val="242424"/>
          <w:kern w:val="2"/>
        </w:rPr>
        <w:t>year-old man attending a day service for adults with learning disabilities. He also has physical disabilities and severe osteoarthritis, which causes chronic pain in his knees and back. Mr Jones is prescribed medication for pain management and requires assistance with taking his medication during the day.</w:t>
      </w:r>
      <w:r w:rsidRPr="00BE34DA">
        <w:rPr>
          <w:noProof/>
        </w:rPr>
        <w:t xml:space="preserve"> </w:t>
      </w:r>
    </w:p>
    <w:p w14:paraId="23944436" w14:textId="77777777" w:rsidR="00BE34DA" w:rsidRDefault="00BE34DA" w:rsidP="00BE34DA">
      <w:pPr>
        <w:pStyle w:val="NormalWeb"/>
        <w:spacing w:before="0" w:beforeAutospacing="0" w:after="160" w:afterAutospacing="0" w:line="256" w:lineRule="auto"/>
        <w:rPr>
          <w:rFonts w:ascii="Gill Sans MT" w:eastAsia="Calibri" w:hAnsi="Gill Sans MT"/>
          <w:color w:val="242424"/>
          <w:kern w:val="2"/>
        </w:rPr>
      </w:pPr>
      <w:r w:rsidRPr="00BE34DA">
        <w:rPr>
          <w:rFonts w:ascii="Gill Sans MT" w:eastAsia="Calibri" w:hAnsi="Gill Sans MT"/>
          <w:color w:val="242424"/>
          <w:kern w:val="2"/>
        </w:rPr>
        <w:br/>
        <w:t>How would you ensure that Mr. Jones receives his pain medication at the correct times during his day service?</w:t>
      </w:r>
    </w:p>
    <w:p w14:paraId="7C214A9A" w14:textId="77777777" w:rsidR="00BE34DA" w:rsidRDefault="00BE34DA" w:rsidP="00BE34DA">
      <w:pPr>
        <w:pStyle w:val="NormalWeb"/>
        <w:spacing w:before="0" w:beforeAutospacing="0" w:after="160" w:afterAutospacing="0" w:line="256" w:lineRule="auto"/>
        <w:rPr>
          <w:rFonts w:ascii="Gill Sans MT" w:eastAsia="Calibri" w:hAnsi="Gill Sans MT"/>
          <w:color w:val="242424"/>
          <w:kern w:val="2"/>
        </w:rPr>
      </w:pPr>
    </w:p>
    <w:p w14:paraId="438295F2" w14:textId="77777777" w:rsidR="00BE34DA" w:rsidRPr="00BE34DA" w:rsidRDefault="00BE34DA" w:rsidP="00BE34DA">
      <w:pPr>
        <w:pStyle w:val="NormalWeb"/>
        <w:spacing w:before="0" w:beforeAutospacing="0" w:after="160" w:afterAutospacing="0" w:line="256" w:lineRule="auto"/>
      </w:pPr>
    </w:p>
    <w:p w14:paraId="0A098218" w14:textId="77777777" w:rsidR="00BE34DA" w:rsidRDefault="00BE34DA" w:rsidP="00BE34DA">
      <w:pPr>
        <w:pStyle w:val="NormalWeb"/>
        <w:spacing w:before="0" w:beforeAutospacing="0" w:after="160" w:afterAutospacing="0" w:line="256" w:lineRule="auto"/>
        <w:rPr>
          <w:rFonts w:ascii="Gill Sans MT" w:eastAsia="Calibri" w:hAnsi="Gill Sans MT"/>
          <w:color w:val="242424"/>
          <w:kern w:val="2"/>
        </w:rPr>
      </w:pPr>
      <w:r w:rsidRPr="00BE34DA">
        <w:rPr>
          <w:rFonts w:ascii="Gill Sans MT" w:eastAsia="Calibri" w:hAnsi="Gill Sans MT"/>
          <w:color w:val="242424"/>
          <w:kern w:val="2"/>
        </w:rPr>
        <w:t>What steps would you take to ensure that Mr. Jones’s medication is stored safely and is not accessible to other service users?</w:t>
      </w:r>
    </w:p>
    <w:p w14:paraId="5C0DB5D1" w14:textId="77777777" w:rsidR="00BE34DA" w:rsidRDefault="00BE34DA" w:rsidP="00BE34DA">
      <w:pPr>
        <w:pStyle w:val="NormalWeb"/>
        <w:spacing w:before="0" w:beforeAutospacing="0" w:after="160" w:afterAutospacing="0" w:line="256" w:lineRule="auto"/>
        <w:rPr>
          <w:rFonts w:ascii="Gill Sans MT" w:eastAsia="Calibri" w:hAnsi="Gill Sans MT"/>
          <w:color w:val="242424"/>
          <w:kern w:val="2"/>
        </w:rPr>
      </w:pPr>
    </w:p>
    <w:p w14:paraId="7B351344" w14:textId="77777777" w:rsidR="00BE34DA" w:rsidRDefault="00BE34DA" w:rsidP="00BE34DA">
      <w:pPr>
        <w:pStyle w:val="NormalWeb"/>
        <w:spacing w:before="0" w:beforeAutospacing="0" w:after="160" w:afterAutospacing="0" w:line="256" w:lineRule="auto"/>
        <w:rPr>
          <w:rFonts w:ascii="Gill Sans MT" w:eastAsia="Calibri" w:hAnsi="Gill Sans MT"/>
          <w:color w:val="242424"/>
          <w:kern w:val="2"/>
        </w:rPr>
      </w:pPr>
    </w:p>
    <w:p w14:paraId="7AD103A6" w14:textId="77777777" w:rsidR="00BE34DA" w:rsidRPr="00BE34DA" w:rsidRDefault="00BE34DA" w:rsidP="00BE34DA">
      <w:pPr>
        <w:pStyle w:val="NormalWeb"/>
        <w:spacing w:before="0" w:beforeAutospacing="0" w:after="160" w:afterAutospacing="0" w:line="256" w:lineRule="auto"/>
      </w:pPr>
    </w:p>
    <w:p w14:paraId="29D08838" w14:textId="77777777" w:rsidR="00BE34DA" w:rsidRDefault="00BE34DA" w:rsidP="00BE34DA">
      <w:pPr>
        <w:pStyle w:val="NormalWeb"/>
        <w:spacing w:before="0" w:beforeAutospacing="0" w:after="160" w:afterAutospacing="0" w:line="256" w:lineRule="auto"/>
        <w:rPr>
          <w:rFonts w:ascii="Gill Sans MT" w:eastAsia="Calibri" w:hAnsi="Gill Sans MT"/>
          <w:color w:val="242424"/>
          <w:kern w:val="2"/>
        </w:rPr>
      </w:pPr>
      <w:r w:rsidRPr="00BE34DA">
        <w:rPr>
          <w:rFonts w:ascii="Gill Sans MT" w:eastAsia="Calibri" w:hAnsi="Gill Sans MT"/>
          <w:color w:val="242424"/>
          <w:kern w:val="2"/>
        </w:rPr>
        <w:t>How would you respond if Mr. Jones experiences increased pain or discomfort while at the day service?</w:t>
      </w:r>
    </w:p>
    <w:p w14:paraId="0F613FFA" w14:textId="77777777" w:rsidR="00BE34DA" w:rsidRDefault="00BE34DA" w:rsidP="00BE34DA">
      <w:pPr>
        <w:pStyle w:val="NormalWeb"/>
        <w:spacing w:before="0" w:beforeAutospacing="0" w:after="160" w:afterAutospacing="0" w:line="256" w:lineRule="auto"/>
        <w:rPr>
          <w:rFonts w:ascii="Gill Sans MT" w:eastAsia="Calibri" w:hAnsi="Gill Sans MT"/>
          <w:color w:val="242424"/>
          <w:kern w:val="2"/>
        </w:rPr>
      </w:pPr>
    </w:p>
    <w:p w14:paraId="4FB57F68" w14:textId="77777777" w:rsidR="00BE34DA" w:rsidRPr="00BE34DA" w:rsidRDefault="00BE34DA" w:rsidP="00BE34DA">
      <w:pPr>
        <w:pStyle w:val="NormalWeb"/>
        <w:spacing w:before="0" w:beforeAutospacing="0" w:after="160" w:afterAutospacing="0" w:line="256" w:lineRule="auto"/>
      </w:pPr>
    </w:p>
    <w:p w14:paraId="05DCE568" w14:textId="1A3FD8B0" w:rsidR="00BE34DA" w:rsidRDefault="00BE34DA" w:rsidP="00BE34DA">
      <w:pPr>
        <w:pStyle w:val="NormalWeb"/>
        <w:spacing w:before="0" w:beforeAutospacing="0" w:after="0" w:afterAutospacing="0" w:line="256" w:lineRule="auto"/>
        <w:rPr>
          <w:rFonts w:ascii="Gill Sans MT" w:eastAsia="Calibri" w:hAnsi="Gill Sans MT"/>
          <w:color w:val="242424"/>
          <w:kern w:val="2"/>
        </w:rPr>
      </w:pPr>
      <w:r w:rsidRPr="00BE34DA">
        <w:rPr>
          <w:rFonts w:ascii="Gill Sans MT" w:eastAsia="Calibri" w:hAnsi="Gill Sans MT"/>
          <w:color w:val="242424"/>
          <w:kern w:val="2"/>
        </w:rPr>
        <w:t xml:space="preserve">How would you monitor Mr. Jones’s pain levels and </w:t>
      </w:r>
      <w:r w:rsidR="002649A1">
        <w:rPr>
          <w:rFonts w:ascii="Gill Sans MT" w:eastAsia="Calibri" w:hAnsi="Gill Sans MT"/>
          <w:color w:val="242424"/>
          <w:kern w:val="2"/>
        </w:rPr>
        <w:t xml:space="preserve">his </w:t>
      </w:r>
      <w:r w:rsidRPr="00BE34DA">
        <w:rPr>
          <w:rFonts w:ascii="Gill Sans MT" w:eastAsia="Calibri" w:hAnsi="Gill Sans MT"/>
          <w:color w:val="242424"/>
          <w:kern w:val="2"/>
        </w:rPr>
        <w:t>response to his medication during his time at the day service?</w:t>
      </w:r>
    </w:p>
    <w:p w14:paraId="32242E1A" w14:textId="77777777" w:rsidR="00BE34DA" w:rsidRDefault="00BE34DA" w:rsidP="00BE34DA">
      <w:pPr>
        <w:pStyle w:val="NormalWeb"/>
        <w:spacing w:before="0" w:beforeAutospacing="0" w:after="0" w:afterAutospacing="0" w:line="256" w:lineRule="auto"/>
        <w:rPr>
          <w:rFonts w:ascii="Gill Sans MT" w:eastAsia="Calibri" w:hAnsi="Gill Sans MT"/>
          <w:color w:val="242424"/>
          <w:kern w:val="2"/>
        </w:rPr>
      </w:pPr>
    </w:p>
    <w:p w14:paraId="7517A521" w14:textId="77777777" w:rsidR="00BE34DA" w:rsidRDefault="00BE34DA" w:rsidP="00BE34DA">
      <w:pPr>
        <w:pStyle w:val="NormalWeb"/>
        <w:spacing w:before="0" w:beforeAutospacing="0" w:after="0" w:afterAutospacing="0" w:line="256" w:lineRule="auto"/>
        <w:rPr>
          <w:rFonts w:ascii="Gill Sans MT" w:eastAsia="Calibri" w:hAnsi="Gill Sans MT"/>
          <w:color w:val="242424"/>
          <w:kern w:val="2"/>
        </w:rPr>
      </w:pPr>
    </w:p>
    <w:p w14:paraId="52CA7E66" w14:textId="7A4CF31D" w:rsidR="00BE34DA" w:rsidRDefault="00BE34DA" w:rsidP="00BE34DA">
      <w:pPr>
        <w:pStyle w:val="NormalWeb"/>
        <w:spacing w:before="0" w:beforeAutospacing="0" w:after="0" w:afterAutospacing="0" w:line="256" w:lineRule="auto"/>
        <w:rPr>
          <w:rFonts w:ascii="Gill Sans MT" w:eastAsia="Calibri" w:hAnsi="Gill Sans MT"/>
          <w:color w:val="000000" w:themeColor="text1"/>
          <w:kern w:val="2"/>
        </w:rPr>
      </w:pPr>
      <w:r w:rsidRPr="00BE34DA">
        <w:rPr>
          <w:rFonts w:ascii="Gill Sans MT" w:eastAsia="Calibri" w:hAnsi="Gill Sans MT"/>
          <w:color w:val="242424"/>
          <w:kern w:val="2"/>
        </w:rPr>
        <w:br/>
      </w:r>
      <w:r w:rsidRPr="00BE34DA">
        <w:rPr>
          <w:rFonts w:ascii="Gill Sans MT" w:eastAsia="Calibri" w:hAnsi="Gill Sans MT"/>
          <w:color w:val="000000" w:themeColor="text1"/>
          <w:kern w:val="2"/>
        </w:rPr>
        <w:t>What strategies could you use to promote Mr. Jones’s mobility and comfort while at the day service?</w:t>
      </w:r>
    </w:p>
    <w:p w14:paraId="265649C2" w14:textId="77777777" w:rsidR="00BE34DA" w:rsidRDefault="00BE34DA" w:rsidP="00BE34DA">
      <w:pPr>
        <w:pStyle w:val="NormalWeb"/>
        <w:spacing w:before="0" w:beforeAutospacing="0" w:after="0" w:afterAutospacing="0" w:line="256" w:lineRule="auto"/>
        <w:rPr>
          <w:rFonts w:ascii="Gill Sans MT" w:eastAsia="Calibri" w:hAnsi="Gill Sans MT"/>
          <w:color w:val="000000" w:themeColor="text1"/>
          <w:kern w:val="2"/>
        </w:rPr>
      </w:pPr>
    </w:p>
    <w:p w14:paraId="740EE3FA" w14:textId="77777777" w:rsidR="00BE34DA" w:rsidRDefault="00BE34DA" w:rsidP="00BE34DA">
      <w:pPr>
        <w:pStyle w:val="NormalWeb"/>
        <w:spacing w:before="0" w:beforeAutospacing="0" w:after="0" w:afterAutospacing="0" w:line="256" w:lineRule="auto"/>
        <w:rPr>
          <w:rFonts w:ascii="Gill Sans MT" w:eastAsia="Calibri" w:hAnsi="Gill Sans MT"/>
          <w:color w:val="000000" w:themeColor="text1"/>
          <w:kern w:val="2"/>
        </w:rPr>
      </w:pPr>
    </w:p>
    <w:p w14:paraId="1C391F10" w14:textId="74F5DAA6" w:rsidR="00BE34DA" w:rsidRDefault="00BE34DA" w:rsidP="00BE34DA">
      <w:pPr>
        <w:pStyle w:val="NormalWeb"/>
        <w:spacing w:before="0" w:beforeAutospacing="0" w:after="0" w:afterAutospacing="0" w:line="256" w:lineRule="auto"/>
      </w:pPr>
      <w:r w:rsidRPr="00BE34DA">
        <w:rPr>
          <w:rFonts w:ascii="Gill Sans MT" w:eastAsia="Calibri" w:hAnsi="Gill Sans MT"/>
          <w:color w:val="FF0000"/>
          <w:kern w:val="2"/>
        </w:rPr>
        <w:br/>
      </w:r>
      <w:r w:rsidRPr="00BE34DA">
        <w:rPr>
          <w:rFonts w:ascii="Gill Sans MT" w:eastAsia="Calibri" w:hAnsi="Gill Sans MT"/>
          <w:color w:val="242424"/>
          <w:kern w:val="2"/>
        </w:rPr>
        <w:t>How would you communicate with Mr. Jones’s healthcare team to ensure that his pain management plan is effective and appropriate</w:t>
      </w:r>
      <w:r>
        <w:rPr>
          <w:rFonts w:ascii="Gill Sans MT" w:eastAsia="Calibri" w:hAnsi="Gill Sans MT"/>
          <w:color w:val="242424"/>
          <w:kern w:val="2"/>
        </w:rPr>
        <w:t>?</w:t>
      </w:r>
    </w:p>
    <w:p w14:paraId="362B416C" w14:textId="225B1B75" w:rsidR="002D1966" w:rsidRPr="00BA765E" w:rsidRDefault="00BA765E" w:rsidP="00BA765E">
      <w:pPr>
        <w:pStyle w:val="Heading1"/>
      </w:pPr>
      <w:bookmarkStart w:id="16" w:name="_Toc169865604"/>
      <w:r>
        <w:lastRenderedPageBreak/>
        <w:t>Next steps</w:t>
      </w:r>
      <w:bookmarkEnd w:id="16"/>
      <w:r>
        <w:t xml:space="preserve"> </w:t>
      </w:r>
    </w:p>
    <w:p w14:paraId="6376CFDE" w14:textId="7E5B2D53" w:rsidR="002D1966" w:rsidRDefault="008E6D21" w:rsidP="002D1966">
      <w:pPr>
        <w:pStyle w:val="Heading1"/>
      </w:pPr>
      <w:bookmarkStart w:id="17" w:name="_Toc169865605"/>
      <w:r>
        <w:rPr>
          <w:noProof/>
        </w:rPr>
        <w:drawing>
          <wp:anchor distT="0" distB="0" distL="114300" distR="114300" simplePos="0" relativeHeight="251688960" behindDoc="0" locked="0" layoutInCell="1" allowOverlap="1" wp14:anchorId="0AE6D07A" wp14:editId="34E5E819">
            <wp:simplePos x="0" y="0"/>
            <wp:positionH relativeFrom="column">
              <wp:posOffset>0</wp:posOffset>
            </wp:positionH>
            <wp:positionV relativeFrom="paragraph">
              <wp:posOffset>306705</wp:posOffset>
            </wp:positionV>
            <wp:extent cx="2057400" cy="1028700"/>
            <wp:effectExtent l="0" t="0" r="0" b="0"/>
            <wp:wrapSquare wrapText="bothSides"/>
            <wp:docPr id="25" name="Picture 2">
              <a:extLst xmlns:a="http://schemas.openxmlformats.org/drawingml/2006/main">
                <a:ext uri="{FF2B5EF4-FFF2-40B4-BE49-F238E27FC236}">
                  <a16:creationId xmlns:a16="http://schemas.microsoft.com/office/drawing/2014/main" id="{214A7414-9A97-4342-8471-C4EB95887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14A7414-9A97-4342-8471-C4EB9588765F}"/>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057400" cy="1028700"/>
                    </a:xfrm>
                    <a:prstGeom prst="rect">
                      <a:avLst/>
                    </a:prstGeom>
                  </pic:spPr>
                </pic:pic>
              </a:graphicData>
            </a:graphic>
          </wp:anchor>
        </w:drawing>
      </w:r>
      <w:bookmarkEnd w:id="17"/>
    </w:p>
    <w:p w14:paraId="754C974B" w14:textId="7C920B99" w:rsidR="00C41EB7" w:rsidRDefault="00C41EB7" w:rsidP="00C41EB7">
      <w:pPr>
        <w:pStyle w:val="Normal-Standard"/>
        <w:rPr>
          <w:lang w:eastAsia="en-GB"/>
        </w:rPr>
      </w:pPr>
      <w:r w:rsidRPr="00C41EB7">
        <w:rPr>
          <w:lang w:eastAsia="en-GB"/>
        </w:rPr>
        <w:t xml:space="preserve">You have now completed the medication management </w:t>
      </w:r>
      <w:proofErr w:type="gramStart"/>
      <w:r w:rsidRPr="00C41EB7">
        <w:rPr>
          <w:lang w:eastAsia="en-GB"/>
        </w:rPr>
        <w:t>in  ERYC</w:t>
      </w:r>
      <w:proofErr w:type="gramEnd"/>
      <w:r w:rsidRPr="00C41EB7">
        <w:rPr>
          <w:lang w:eastAsia="en-GB"/>
        </w:rPr>
        <w:t xml:space="preserve"> </w:t>
      </w:r>
      <w:r w:rsidR="00552EBF">
        <w:rPr>
          <w:lang w:eastAsia="en-GB"/>
        </w:rPr>
        <w:t xml:space="preserve">day </w:t>
      </w:r>
      <w:r w:rsidRPr="00C41EB7">
        <w:rPr>
          <w:lang w:eastAsia="en-GB"/>
        </w:rPr>
        <w:t>services training. You are now required to:</w:t>
      </w:r>
    </w:p>
    <w:p w14:paraId="5BE75E95" w14:textId="77777777" w:rsidR="00C41EB7" w:rsidRDefault="00C41EB7" w:rsidP="00C41EB7">
      <w:pPr>
        <w:pStyle w:val="Normal-Standard"/>
        <w:rPr>
          <w:rFonts w:ascii="Times New Roman" w:eastAsia="Times New Roman" w:hAnsi="Times New Roman" w:cs="Times New Roman"/>
          <w:lang w:eastAsia="en-GB"/>
        </w:rPr>
      </w:pPr>
    </w:p>
    <w:p w14:paraId="13AF9BE4" w14:textId="77777777" w:rsidR="00BE34DA" w:rsidRPr="00C41EB7" w:rsidRDefault="00BE34DA" w:rsidP="00C41EB7">
      <w:pPr>
        <w:pStyle w:val="Normal-Standard"/>
        <w:rPr>
          <w:rFonts w:ascii="Times New Roman" w:eastAsia="Times New Roman" w:hAnsi="Times New Roman" w:cs="Times New Roman"/>
          <w:lang w:eastAsia="en-GB"/>
        </w:rPr>
      </w:pPr>
    </w:p>
    <w:p w14:paraId="16550725" w14:textId="11EDBFB1" w:rsidR="00C41EB7" w:rsidRPr="00BE54C1" w:rsidRDefault="00C41EB7" w:rsidP="00BE54C1">
      <w:pPr>
        <w:pStyle w:val="Normal-Standard"/>
        <w:numPr>
          <w:ilvl w:val="0"/>
          <w:numId w:val="23"/>
        </w:numPr>
        <w:rPr>
          <w:rFonts w:ascii="Times New Roman" w:eastAsia="Times New Roman" w:hAnsi="Times New Roman" w:cs="Times New Roman"/>
          <w:lang w:eastAsia="en-GB"/>
        </w:rPr>
      </w:pPr>
      <w:r w:rsidRPr="00C41EB7">
        <w:rPr>
          <w:lang w:eastAsia="en-GB"/>
        </w:rPr>
        <w:t xml:space="preserve">Go to </w:t>
      </w:r>
      <w:proofErr w:type="spellStart"/>
      <w:r w:rsidRPr="00C41EB7">
        <w:rPr>
          <w:lang w:eastAsia="en-GB"/>
        </w:rPr>
        <w:t>ascleader</w:t>
      </w:r>
      <w:proofErr w:type="spellEnd"/>
      <w:r w:rsidRPr="00C41EB7">
        <w:rPr>
          <w:lang w:eastAsia="en-GB"/>
        </w:rPr>
        <w:t xml:space="preserve"> to complete the post course assessment </w:t>
      </w:r>
      <w:r w:rsidR="00BE54C1" w:rsidRPr="00BE54C1">
        <w:rPr>
          <w:rFonts w:asciiTheme="minorHAnsi" w:eastAsiaTheme="minorEastAsia" w:hAnsi="Calibri"/>
          <w:color w:val="4F81BD" w:themeColor="accent1"/>
          <w:kern w:val="24"/>
        </w:rPr>
        <w:t>(</w:t>
      </w:r>
      <w:hyperlink r:id="rId25" w:history="1">
        <w:r w:rsidR="00BE54C1" w:rsidRPr="00BE54C1">
          <w:rPr>
            <w:rFonts w:asciiTheme="minorHAnsi" w:eastAsiaTheme="minorEastAsia" w:hAnsi="Calibri"/>
            <w:color w:val="4F81BD" w:themeColor="accent1"/>
            <w:kern w:val="24"/>
            <w:u w:val="single"/>
          </w:rPr>
          <w:t>Course: Medication Management Hub (ascleader.co.uk)</w:t>
        </w:r>
      </w:hyperlink>
      <w:r w:rsidR="00BE54C1">
        <w:rPr>
          <w:rFonts w:ascii="Times New Roman" w:eastAsia="Times New Roman" w:hAnsi="Times New Roman" w:cs="Times New Roman"/>
          <w:lang w:eastAsia="en-GB"/>
        </w:rPr>
        <w:t xml:space="preserve"> </w:t>
      </w:r>
      <w:r w:rsidRPr="00C41EB7">
        <w:rPr>
          <w:lang w:eastAsia="en-GB"/>
        </w:rPr>
        <w:t>This will record your pass mark and you are required to evidence this with your manager.</w:t>
      </w:r>
    </w:p>
    <w:p w14:paraId="56FFC353" w14:textId="30D5AA53" w:rsidR="00C41EB7" w:rsidRPr="00C41EB7" w:rsidRDefault="00C41EB7" w:rsidP="00C41EB7">
      <w:pPr>
        <w:pStyle w:val="Normal-Standard"/>
        <w:numPr>
          <w:ilvl w:val="0"/>
          <w:numId w:val="23"/>
        </w:numPr>
        <w:rPr>
          <w:rFonts w:ascii="Times New Roman" w:eastAsia="Times New Roman" w:hAnsi="Times New Roman" w:cs="Times New Roman"/>
          <w:lang w:eastAsia="en-GB"/>
        </w:rPr>
      </w:pPr>
      <w:r w:rsidRPr="00C41EB7">
        <w:rPr>
          <w:lang w:eastAsia="en-GB"/>
        </w:rPr>
        <w:t xml:space="preserve">Undertake competency observations with your line manager </w:t>
      </w:r>
      <w:r w:rsidR="008842DD">
        <w:rPr>
          <w:lang w:eastAsia="en-GB"/>
        </w:rPr>
        <w:t>(details can be found on page 1</w:t>
      </w:r>
      <w:r w:rsidR="00BE34DA">
        <w:rPr>
          <w:lang w:eastAsia="en-GB"/>
        </w:rPr>
        <w:t>5</w:t>
      </w:r>
      <w:r w:rsidR="008842DD">
        <w:rPr>
          <w:lang w:eastAsia="en-GB"/>
        </w:rPr>
        <w:t>)</w:t>
      </w:r>
    </w:p>
    <w:p w14:paraId="2CF5196D" w14:textId="354C2C8B" w:rsidR="00C41EB7" w:rsidRPr="00C41EB7" w:rsidRDefault="00C41EB7" w:rsidP="00C41EB7">
      <w:pPr>
        <w:pStyle w:val="Normal-Standard"/>
        <w:numPr>
          <w:ilvl w:val="0"/>
          <w:numId w:val="23"/>
        </w:numPr>
        <w:rPr>
          <w:rFonts w:ascii="Times New Roman" w:eastAsia="Times New Roman" w:hAnsi="Times New Roman" w:cs="Times New Roman"/>
          <w:lang w:eastAsia="en-GB"/>
        </w:rPr>
      </w:pPr>
      <w:r w:rsidRPr="00C41EB7">
        <w:rPr>
          <w:lang w:eastAsia="en-GB"/>
        </w:rPr>
        <w:t>Following completion of the above and satisfying the set criteria</w:t>
      </w:r>
      <w:r w:rsidR="00BE54C1">
        <w:rPr>
          <w:lang w:eastAsia="en-GB"/>
        </w:rPr>
        <w:t>.</w:t>
      </w:r>
      <w:r w:rsidRPr="00C41EB7">
        <w:rPr>
          <w:lang w:eastAsia="en-GB"/>
        </w:rPr>
        <w:t xml:space="preserve"> Your manager will be able to sign off your training completion.</w:t>
      </w:r>
    </w:p>
    <w:p w14:paraId="59FC8601" w14:textId="77777777" w:rsidR="00065B03" w:rsidRDefault="00065B03" w:rsidP="002D1966">
      <w:pPr>
        <w:pStyle w:val="Heading1"/>
      </w:pPr>
    </w:p>
    <w:p w14:paraId="419E65E9" w14:textId="77777777" w:rsidR="00B21E65" w:rsidRDefault="00B21E65" w:rsidP="00B21E65"/>
    <w:p w14:paraId="61A87CED" w14:textId="77777777" w:rsidR="00B21E65" w:rsidRDefault="00B21E65" w:rsidP="00B21E65"/>
    <w:p w14:paraId="5DC58C8D" w14:textId="77777777" w:rsidR="00B21E65" w:rsidRDefault="00B21E65" w:rsidP="00B21E65"/>
    <w:p w14:paraId="149B6DEC" w14:textId="77777777" w:rsidR="00B21E65" w:rsidRDefault="00B21E65" w:rsidP="00B21E65"/>
    <w:p w14:paraId="66BF6B35" w14:textId="77777777" w:rsidR="00B21E65" w:rsidRDefault="00B21E65" w:rsidP="00B21E65"/>
    <w:p w14:paraId="2DDE5225" w14:textId="77777777" w:rsidR="00B21E65" w:rsidRDefault="00B21E65" w:rsidP="00B21E65"/>
    <w:p w14:paraId="3C0B68C3" w14:textId="77777777" w:rsidR="00B21E65" w:rsidRDefault="00B21E65" w:rsidP="00B21E65"/>
    <w:p w14:paraId="0DBD336F" w14:textId="77777777" w:rsidR="00B21E65" w:rsidRDefault="00B21E65" w:rsidP="00B21E65"/>
    <w:p w14:paraId="54CFEAC1" w14:textId="77777777" w:rsidR="00B21E65" w:rsidRDefault="00B21E65" w:rsidP="00B21E65"/>
    <w:p w14:paraId="1EFF484F" w14:textId="77777777" w:rsidR="00B21E65" w:rsidRDefault="00B21E65" w:rsidP="00B21E65"/>
    <w:p w14:paraId="55778A47" w14:textId="77777777" w:rsidR="00B21E65" w:rsidRDefault="00B21E65" w:rsidP="00B21E65"/>
    <w:p w14:paraId="319D957D" w14:textId="77777777" w:rsidR="00B21E65" w:rsidRDefault="00B21E65" w:rsidP="00B21E65"/>
    <w:p w14:paraId="5A20B762" w14:textId="77777777" w:rsidR="00B21E65" w:rsidRDefault="00B21E65" w:rsidP="00B21E65"/>
    <w:p w14:paraId="0388080B" w14:textId="77777777" w:rsidR="00B21E65" w:rsidRDefault="00B21E65" w:rsidP="00B21E65"/>
    <w:p w14:paraId="604F834E" w14:textId="77777777" w:rsidR="00B21E65" w:rsidRDefault="00B21E65" w:rsidP="00B21E65"/>
    <w:p w14:paraId="186ED267" w14:textId="77777777" w:rsidR="00B21E65" w:rsidRDefault="00B21E65" w:rsidP="00B21E65"/>
    <w:p w14:paraId="44D14258" w14:textId="77777777" w:rsidR="008842DD" w:rsidRDefault="008842DD" w:rsidP="00B21E65"/>
    <w:p w14:paraId="024C6CBB" w14:textId="77777777" w:rsidR="008842DD" w:rsidRDefault="008842DD" w:rsidP="00B21E65"/>
    <w:p w14:paraId="432D1A60" w14:textId="77777777" w:rsidR="008842DD" w:rsidRDefault="008842DD" w:rsidP="00B21E65"/>
    <w:p w14:paraId="49051137" w14:textId="77777777" w:rsidR="008842DD" w:rsidRDefault="008842DD" w:rsidP="00B21E65"/>
    <w:p w14:paraId="6FCE398B" w14:textId="77777777" w:rsidR="008842DD" w:rsidRDefault="008842DD" w:rsidP="00B21E65"/>
    <w:p w14:paraId="45335155" w14:textId="77777777" w:rsidR="008842DD" w:rsidRDefault="008842DD" w:rsidP="00B21E65"/>
    <w:p w14:paraId="5D0B8556" w14:textId="7AF311BD" w:rsidR="0053073A" w:rsidRDefault="0053073A" w:rsidP="002D1966">
      <w:pPr>
        <w:pStyle w:val="Heading1"/>
      </w:pPr>
      <w:bookmarkStart w:id="18" w:name="_Toc169865606"/>
      <w:r>
        <w:lastRenderedPageBreak/>
        <w:t>Competency checks</w:t>
      </w:r>
      <w:bookmarkEnd w:id="18"/>
    </w:p>
    <w:tbl>
      <w:tblPr>
        <w:tblW w:w="10074"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4140"/>
        <w:gridCol w:w="1260"/>
        <w:gridCol w:w="1260"/>
        <w:gridCol w:w="966"/>
      </w:tblGrid>
      <w:tr w:rsidR="00343EC0" w:rsidRPr="00AE20A7" w14:paraId="666087C4" w14:textId="77777777" w:rsidTr="004C6D5C">
        <w:trPr>
          <w:trHeight w:val="472"/>
        </w:trPr>
        <w:tc>
          <w:tcPr>
            <w:tcW w:w="10074" w:type="dxa"/>
            <w:gridSpan w:val="5"/>
          </w:tcPr>
          <w:p w14:paraId="50083831" w14:textId="77777777" w:rsidR="00343EC0" w:rsidRPr="00343EC0" w:rsidRDefault="00343EC0" w:rsidP="004C6D5C">
            <w:pPr>
              <w:pStyle w:val="Header"/>
              <w:rPr>
                <w:rFonts w:cs="Arial"/>
                <w:sz w:val="24"/>
                <w:szCs w:val="24"/>
              </w:rPr>
            </w:pPr>
            <w:r w:rsidRPr="00343EC0">
              <w:rPr>
                <w:rFonts w:cs="Arial"/>
                <w:b/>
                <w:sz w:val="24"/>
                <w:szCs w:val="24"/>
              </w:rPr>
              <w:t>Tasks in Handling Medication</w:t>
            </w:r>
          </w:p>
        </w:tc>
      </w:tr>
      <w:tr w:rsidR="00343EC0" w:rsidRPr="00AE20A7" w14:paraId="4842F566" w14:textId="77777777" w:rsidTr="004C6D5C">
        <w:trPr>
          <w:trHeight w:val="827"/>
        </w:trPr>
        <w:tc>
          <w:tcPr>
            <w:tcW w:w="2448" w:type="dxa"/>
          </w:tcPr>
          <w:p w14:paraId="20454D7C" w14:textId="77777777" w:rsidR="00343EC0" w:rsidRPr="00343EC0" w:rsidRDefault="00343EC0" w:rsidP="004C6D5C">
            <w:pPr>
              <w:pStyle w:val="Header"/>
              <w:rPr>
                <w:rFonts w:cs="Arial"/>
                <w:sz w:val="24"/>
                <w:szCs w:val="24"/>
              </w:rPr>
            </w:pPr>
            <w:r w:rsidRPr="00343EC0">
              <w:rPr>
                <w:rFonts w:cs="Arial"/>
                <w:sz w:val="24"/>
                <w:szCs w:val="24"/>
              </w:rPr>
              <w:t>Objective</w:t>
            </w:r>
          </w:p>
        </w:tc>
        <w:tc>
          <w:tcPr>
            <w:tcW w:w="4140" w:type="dxa"/>
          </w:tcPr>
          <w:p w14:paraId="1DBA5B60" w14:textId="77777777" w:rsidR="00343EC0" w:rsidRPr="00343EC0" w:rsidRDefault="00343EC0" w:rsidP="004C6D5C">
            <w:pPr>
              <w:pStyle w:val="Header"/>
              <w:rPr>
                <w:rFonts w:cs="Arial"/>
                <w:sz w:val="24"/>
                <w:szCs w:val="24"/>
              </w:rPr>
            </w:pPr>
            <w:r w:rsidRPr="00343EC0">
              <w:rPr>
                <w:rFonts w:cs="Arial"/>
                <w:sz w:val="24"/>
                <w:szCs w:val="24"/>
              </w:rPr>
              <w:t>Process</w:t>
            </w:r>
          </w:p>
        </w:tc>
        <w:tc>
          <w:tcPr>
            <w:tcW w:w="1260" w:type="dxa"/>
          </w:tcPr>
          <w:p w14:paraId="115036BD" w14:textId="77777777" w:rsidR="00343EC0" w:rsidRPr="00343EC0" w:rsidRDefault="00343EC0" w:rsidP="004C6D5C">
            <w:pPr>
              <w:pStyle w:val="Header"/>
              <w:rPr>
                <w:rFonts w:cs="Arial"/>
                <w:sz w:val="24"/>
                <w:szCs w:val="24"/>
              </w:rPr>
            </w:pPr>
            <w:r w:rsidRPr="00343EC0">
              <w:rPr>
                <w:rFonts w:cs="Arial"/>
                <w:sz w:val="24"/>
                <w:szCs w:val="24"/>
              </w:rPr>
              <w:t>Care Workers Signature</w:t>
            </w:r>
          </w:p>
        </w:tc>
        <w:tc>
          <w:tcPr>
            <w:tcW w:w="1260" w:type="dxa"/>
          </w:tcPr>
          <w:p w14:paraId="4D50A15D" w14:textId="77777777" w:rsidR="00343EC0" w:rsidRPr="00343EC0" w:rsidRDefault="00343EC0" w:rsidP="004C6D5C">
            <w:pPr>
              <w:pStyle w:val="Header"/>
              <w:rPr>
                <w:rFonts w:cs="Arial"/>
                <w:sz w:val="24"/>
                <w:szCs w:val="24"/>
              </w:rPr>
            </w:pPr>
            <w:r w:rsidRPr="00343EC0">
              <w:rPr>
                <w:rFonts w:cs="Arial"/>
                <w:sz w:val="24"/>
                <w:szCs w:val="24"/>
              </w:rPr>
              <w:t>Line Manager Signature</w:t>
            </w:r>
          </w:p>
        </w:tc>
        <w:tc>
          <w:tcPr>
            <w:tcW w:w="966" w:type="dxa"/>
          </w:tcPr>
          <w:p w14:paraId="294B492C" w14:textId="77777777" w:rsidR="00343EC0" w:rsidRPr="00343EC0" w:rsidRDefault="00343EC0" w:rsidP="004C6D5C">
            <w:pPr>
              <w:pStyle w:val="Header"/>
              <w:rPr>
                <w:rFonts w:cs="Arial"/>
                <w:sz w:val="24"/>
                <w:szCs w:val="24"/>
              </w:rPr>
            </w:pPr>
            <w:r w:rsidRPr="00343EC0">
              <w:rPr>
                <w:rFonts w:cs="Arial"/>
                <w:sz w:val="24"/>
                <w:szCs w:val="24"/>
              </w:rPr>
              <w:t>Date</w:t>
            </w:r>
          </w:p>
        </w:tc>
      </w:tr>
      <w:tr w:rsidR="00343EC0" w:rsidRPr="00AE20A7" w14:paraId="13EFB42E" w14:textId="77777777" w:rsidTr="004C6D5C">
        <w:tc>
          <w:tcPr>
            <w:tcW w:w="2448" w:type="dxa"/>
          </w:tcPr>
          <w:p w14:paraId="4BCD30C8" w14:textId="77777777" w:rsidR="00343EC0" w:rsidRPr="00343EC0" w:rsidRDefault="00343EC0" w:rsidP="004C6D5C">
            <w:pPr>
              <w:pStyle w:val="Header"/>
              <w:rPr>
                <w:rFonts w:cs="Arial"/>
                <w:sz w:val="24"/>
                <w:szCs w:val="24"/>
              </w:rPr>
            </w:pPr>
            <w:r w:rsidRPr="00343EC0">
              <w:rPr>
                <w:rFonts w:cs="Arial"/>
                <w:sz w:val="24"/>
                <w:szCs w:val="24"/>
              </w:rPr>
              <w:t xml:space="preserve">Have knowledge of the ordering of prescriptions and processes involved </w:t>
            </w:r>
          </w:p>
        </w:tc>
        <w:tc>
          <w:tcPr>
            <w:tcW w:w="4140" w:type="dxa"/>
          </w:tcPr>
          <w:p w14:paraId="19D5439F" w14:textId="77777777" w:rsidR="00343EC0" w:rsidRPr="00343EC0" w:rsidRDefault="00343EC0" w:rsidP="004C6D5C">
            <w:pPr>
              <w:pStyle w:val="Header"/>
              <w:rPr>
                <w:rFonts w:cs="Arial"/>
                <w:sz w:val="24"/>
                <w:szCs w:val="24"/>
              </w:rPr>
            </w:pPr>
            <w:r w:rsidRPr="00343EC0">
              <w:rPr>
                <w:rFonts w:cs="Arial"/>
                <w:sz w:val="24"/>
                <w:szCs w:val="24"/>
              </w:rPr>
              <w:t>Demonstrate understanding of ordering process.</w:t>
            </w:r>
          </w:p>
          <w:p w14:paraId="258FF1DF" w14:textId="77777777" w:rsidR="00343EC0" w:rsidRPr="00343EC0" w:rsidRDefault="00343EC0" w:rsidP="004C6D5C">
            <w:pPr>
              <w:pStyle w:val="Header"/>
              <w:rPr>
                <w:rFonts w:cs="Arial"/>
                <w:sz w:val="24"/>
                <w:szCs w:val="24"/>
              </w:rPr>
            </w:pPr>
          </w:p>
        </w:tc>
        <w:tc>
          <w:tcPr>
            <w:tcW w:w="1260" w:type="dxa"/>
          </w:tcPr>
          <w:p w14:paraId="1E3EB9F3" w14:textId="77777777" w:rsidR="00343EC0" w:rsidRPr="00343EC0" w:rsidRDefault="00343EC0" w:rsidP="004C6D5C">
            <w:pPr>
              <w:pStyle w:val="Header"/>
              <w:rPr>
                <w:rFonts w:cs="Arial"/>
                <w:sz w:val="24"/>
                <w:szCs w:val="24"/>
              </w:rPr>
            </w:pPr>
          </w:p>
        </w:tc>
        <w:tc>
          <w:tcPr>
            <w:tcW w:w="1260" w:type="dxa"/>
          </w:tcPr>
          <w:p w14:paraId="6770731F" w14:textId="77777777" w:rsidR="00343EC0" w:rsidRPr="00343EC0" w:rsidRDefault="00343EC0" w:rsidP="004C6D5C">
            <w:pPr>
              <w:pStyle w:val="Header"/>
              <w:rPr>
                <w:rFonts w:cs="Arial"/>
                <w:sz w:val="24"/>
                <w:szCs w:val="24"/>
              </w:rPr>
            </w:pPr>
          </w:p>
        </w:tc>
        <w:tc>
          <w:tcPr>
            <w:tcW w:w="966" w:type="dxa"/>
          </w:tcPr>
          <w:p w14:paraId="5FFD4FEA" w14:textId="77777777" w:rsidR="00343EC0" w:rsidRPr="00AE20A7" w:rsidRDefault="00343EC0" w:rsidP="004C6D5C">
            <w:pPr>
              <w:pStyle w:val="Header"/>
              <w:rPr>
                <w:rFonts w:ascii="Century Gothic" w:hAnsi="Century Gothic" w:cs="Arial"/>
              </w:rPr>
            </w:pPr>
          </w:p>
        </w:tc>
      </w:tr>
      <w:tr w:rsidR="00343EC0" w:rsidRPr="00AE20A7" w14:paraId="02AE39AA" w14:textId="77777777" w:rsidTr="004C6D5C">
        <w:tc>
          <w:tcPr>
            <w:tcW w:w="2448" w:type="dxa"/>
          </w:tcPr>
          <w:p w14:paraId="6DDFF8F6" w14:textId="77777777" w:rsidR="00343EC0" w:rsidRPr="00343EC0" w:rsidRDefault="00343EC0" w:rsidP="004C6D5C">
            <w:pPr>
              <w:pStyle w:val="Header"/>
              <w:rPr>
                <w:sz w:val="24"/>
                <w:szCs w:val="24"/>
              </w:rPr>
            </w:pPr>
            <w:r w:rsidRPr="00343EC0">
              <w:rPr>
                <w:sz w:val="24"/>
                <w:szCs w:val="24"/>
              </w:rPr>
              <w:t>Have knowledge of the processes involved in receiving medications into the Day Centre</w:t>
            </w:r>
          </w:p>
        </w:tc>
        <w:tc>
          <w:tcPr>
            <w:tcW w:w="4140" w:type="dxa"/>
          </w:tcPr>
          <w:p w14:paraId="445EF4AC" w14:textId="77777777" w:rsidR="00343EC0" w:rsidRPr="00343EC0" w:rsidRDefault="00343EC0" w:rsidP="004C6D5C">
            <w:pPr>
              <w:pStyle w:val="Header"/>
              <w:rPr>
                <w:rFonts w:cs="Arial"/>
                <w:sz w:val="24"/>
                <w:szCs w:val="24"/>
              </w:rPr>
            </w:pPr>
            <w:r w:rsidRPr="00343EC0">
              <w:rPr>
                <w:rFonts w:cs="Arial"/>
                <w:sz w:val="24"/>
                <w:szCs w:val="24"/>
              </w:rPr>
              <w:t>Demonstrate understanding of processes involved in receiving medication into the Day Centre.</w:t>
            </w:r>
          </w:p>
          <w:p w14:paraId="09DD3557" w14:textId="77777777" w:rsidR="00343EC0" w:rsidRPr="00343EC0" w:rsidRDefault="00343EC0" w:rsidP="004C6D5C">
            <w:pPr>
              <w:pStyle w:val="Header"/>
              <w:rPr>
                <w:rFonts w:cs="Arial"/>
                <w:sz w:val="24"/>
                <w:szCs w:val="24"/>
              </w:rPr>
            </w:pPr>
          </w:p>
        </w:tc>
        <w:tc>
          <w:tcPr>
            <w:tcW w:w="1260" w:type="dxa"/>
          </w:tcPr>
          <w:p w14:paraId="06540FB1" w14:textId="77777777" w:rsidR="00343EC0" w:rsidRPr="00343EC0" w:rsidRDefault="00343EC0" w:rsidP="004C6D5C">
            <w:pPr>
              <w:pStyle w:val="Header"/>
              <w:rPr>
                <w:rFonts w:cs="Arial"/>
                <w:sz w:val="24"/>
                <w:szCs w:val="24"/>
              </w:rPr>
            </w:pPr>
          </w:p>
        </w:tc>
        <w:tc>
          <w:tcPr>
            <w:tcW w:w="1260" w:type="dxa"/>
          </w:tcPr>
          <w:p w14:paraId="61EABEE8" w14:textId="77777777" w:rsidR="00343EC0" w:rsidRPr="00343EC0" w:rsidRDefault="00343EC0" w:rsidP="004C6D5C">
            <w:pPr>
              <w:pStyle w:val="Header"/>
              <w:rPr>
                <w:rFonts w:cs="Arial"/>
                <w:sz w:val="24"/>
                <w:szCs w:val="24"/>
              </w:rPr>
            </w:pPr>
          </w:p>
        </w:tc>
        <w:tc>
          <w:tcPr>
            <w:tcW w:w="966" w:type="dxa"/>
          </w:tcPr>
          <w:p w14:paraId="05AAC0AC" w14:textId="77777777" w:rsidR="00343EC0" w:rsidRPr="00AE20A7" w:rsidRDefault="00343EC0" w:rsidP="004C6D5C">
            <w:pPr>
              <w:pStyle w:val="Header"/>
              <w:rPr>
                <w:rFonts w:ascii="Century Gothic" w:hAnsi="Century Gothic" w:cs="Arial"/>
              </w:rPr>
            </w:pPr>
          </w:p>
        </w:tc>
      </w:tr>
      <w:tr w:rsidR="00343EC0" w:rsidRPr="00AE20A7" w14:paraId="00396D3A" w14:textId="77777777" w:rsidTr="004C6D5C">
        <w:trPr>
          <w:trHeight w:val="1250"/>
        </w:trPr>
        <w:tc>
          <w:tcPr>
            <w:tcW w:w="2448" w:type="dxa"/>
          </w:tcPr>
          <w:p w14:paraId="70E6E48E" w14:textId="77777777" w:rsidR="00343EC0" w:rsidRPr="00343EC0" w:rsidRDefault="00343EC0" w:rsidP="004C6D5C">
            <w:pPr>
              <w:rPr>
                <w:rFonts w:cs="Arial"/>
                <w:sz w:val="24"/>
                <w:szCs w:val="24"/>
              </w:rPr>
            </w:pPr>
            <w:r w:rsidRPr="00343EC0">
              <w:rPr>
                <w:sz w:val="24"/>
                <w:szCs w:val="24"/>
              </w:rPr>
              <w:t xml:space="preserve">Store medication appropriately </w:t>
            </w:r>
          </w:p>
        </w:tc>
        <w:tc>
          <w:tcPr>
            <w:tcW w:w="4140" w:type="dxa"/>
          </w:tcPr>
          <w:p w14:paraId="64DB0576" w14:textId="77777777" w:rsidR="00343EC0" w:rsidRPr="00343EC0" w:rsidRDefault="00343EC0" w:rsidP="004C6D5C">
            <w:pPr>
              <w:pStyle w:val="Header"/>
              <w:rPr>
                <w:rFonts w:cs="Arial"/>
                <w:sz w:val="24"/>
                <w:szCs w:val="24"/>
              </w:rPr>
            </w:pPr>
            <w:r w:rsidRPr="00343EC0">
              <w:rPr>
                <w:rFonts w:cs="Arial"/>
                <w:sz w:val="24"/>
                <w:szCs w:val="24"/>
              </w:rPr>
              <w:t>Demonstrate that medication is stored correctly.</w:t>
            </w:r>
          </w:p>
          <w:p w14:paraId="416D6399" w14:textId="77777777" w:rsidR="00343EC0" w:rsidRPr="00343EC0" w:rsidRDefault="00343EC0" w:rsidP="004C6D5C">
            <w:pPr>
              <w:pStyle w:val="Header"/>
              <w:rPr>
                <w:rFonts w:cs="Arial"/>
                <w:sz w:val="24"/>
                <w:szCs w:val="24"/>
              </w:rPr>
            </w:pPr>
            <w:r w:rsidRPr="00343EC0">
              <w:rPr>
                <w:rFonts w:cs="Arial"/>
                <w:sz w:val="24"/>
                <w:szCs w:val="24"/>
              </w:rPr>
              <w:t xml:space="preserve">Check fridge items are stored correctly! </w:t>
            </w:r>
          </w:p>
          <w:p w14:paraId="1C92B55B" w14:textId="77777777" w:rsidR="00343EC0" w:rsidRPr="00343EC0" w:rsidRDefault="00343EC0" w:rsidP="004C6D5C">
            <w:pPr>
              <w:pStyle w:val="Header"/>
              <w:rPr>
                <w:rFonts w:cs="Arial"/>
                <w:sz w:val="24"/>
                <w:szCs w:val="24"/>
              </w:rPr>
            </w:pPr>
            <w:r w:rsidRPr="00343EC0">
              <w:rPr>
                <w:rFonts w:cs="Arial"/>
                <w:sz w:val="24"/>
                <w:szCs w:val="24"/>
              </w:rPr>
              <w:t>Demonstrate understanding of the need to monitor fridge temperatures</w:t>
            </w:r>
          </w:p>
        </w:tc>
        <w:tc>
          <w:tcPr>
            <w:tcW w:w="1260" w:type="dxa"/>
          </w:tcPr>
          <w:p w14:paraId="4344368E" w14:textId="77777777" w:rsidR="00343EC0" w:rsidRPr="00343EC0" w:rsidRDefault="00343EC0" w:rsidP="004C6D5C">
            <w:pPr>
              <w:pStyle w:val="Header"/>
              <w:rPr>
                <w:rFonts w:cs="Arial"/>
                <w:sz w:val="24"/>
                <w:szCs w:val="24"/>
              </w:rPr>
            </w:pPr>
          </w:p>
        </w:tc>
        <w:tc>
          <w:tcPr>
            <w:tcW w:w="1260" w:type="dxa"/>
          </w:tcPr>
          <w:p w14:paraId="2AEDBEE7" w14:textId="77777777" w:rsidR="00343EC0" w:rsidRPr="00343EC0" w:rsidRDefault="00343EC0" w:rsidP="004C6D5C">
            <w:pPr>
              <w:pStyle w:val="Header"/>
              <w:rPr>
                <w:rFonts w:cs="Arial"/>
                <w:sz w:val="24"/>
                <w:szCs w:val="24"/>
              </w:rPr>
            </w:pPr>
          </w:p>
        </w:tc>
        <w:tc>
          <w:tcPr>
            <w:tcW w:w="966" w:type="dxa"/>
          </w:tcPr>
          <w:p w14:paraId="7DC16B2C" w14:textId="77777777" w:rsidR="00343EC0" w:rsidRPr="00AE20A7" w:rsidRDefault="00343EC0" w:rsidP="004C6D5C">
            <w:pPr>
              <w:pStyle w:val="Header"/>
              <w:rPr>
                <w:rFonts w:ascii="Century Gothic" w:hAnsi="Century Gothic" w:cs="Arial"/>
              </w:rPr>
            </w:pPr>
          </w:p>
        </w:tc>
      </w:tr>
      <w:tr w:rsidR="00343EC0" w:rsidRPr="00AE20A7" w14:paraId="7D818CA1" w14:textId="77777777" w:rsidTr="004C6D5C">
        <w:tc>
          <w:tcPr>
            <w:tcW w:w="2448" w:type="dxa"/>
          </w:tcPr>
          <w:p w14:paraId="361FEF76" w14:textId="77777777" w:rsidR="00343EC0" w:rsidRPr="00343EC0" w:rsidRDefault="00343EC0" w:rsidP="004C6D5C">
            <w:pPr>
              <w:rPr>
                <w:rFonts w:cs="Arial"/>
                <w:sz w:val="24"/>
                <w:szCs w:val="24"/>
              </w:rPr>
            </w:pPr>
            <w:r w:rsidRPr="00343EC0">
              <w:rPr>
                <w:rFonts w:cs="Arial"/>
                <w:sz w:val="24"/>
                <w:szCs w:val="24"/>
              </w:rPr>
              <w:t>Recognise when it is necessary to speak to the senior about a medication concern</w:t>
            </w:r>
          </w:p>
        </w:tc>
        <w:tc>
          <w:tcPr>
            <w:tcW w:w="4140" w:type="dxa"/>
          </w:tcPr>
          <w:p w14:paraId="02324DDA" w14:textId="77777777" w:rsidR="00343EC0" w:rsidRPr="00343EC0" w:rsidRDefault="00343EC0" w:rsidP="004C6D5C">
            <w:pPr>
              <w:pStyle w:val="Header"/>
              <w:rPr>
                <w:rFonts w:cs="Arial"/>
                <w:sz w:val="24"/>
                <w:szCs w:val="24"/>
              </w:rPr>
            </w:pPr>
            <w:r w:rsidRPr="00343EC0">
              <w:rPr>
                <w:rFonts w:cs="Arial"/>
                <w:sz w:val="24"/>
                <w:szCs w:val="24"/>
              </w:rPr>
              <w:t>Demonstrate knowledge of procedure to be follow when care worker has a concern about a service user’s medication.</w:t>
            </w:r>
          </w:p>
          <w:p w14:paraId="5EE146BC" w14:textId="77777777" w:rsidR="00343EC0" w:rsidRPr="00343EC0" w:rsidRDefault="00343EC0" w:rsidP="004C6D5C">
            <w:pPr>
              <w:pStyle w:val="Header"/>
              <w:rPr>
                <w:rFonts w:cs="Arial"/>
                <w:sz w:val="24"/>
                <w:szCs w:val="24"/>
              </w:rPr>
            </w:pPr>
            <w:r w:rsidRPr="00343EC0">
              <w:rPr>
                <w:rFonts w:cs="Arial"/>
                <w:sz w:val="24"/>
                <w:szCs w:val="24"/>
              </w:rPr>
              <w:t>Demonstrate the ability to give a Senior clear information about a concern regarding medication.</w:t>
            </w:r>
          </w:p>
          <w:p w14:paraId="03639064" w14:textId="77777777" w:rsidR="00343EC0" w:rsidRPr="00343EC0" w:rsidRDefault="00343EC0" w:rsidP="004C6D5C">
            <w:pPr>
              <w:pStyle w:val="Header"/>
              <w:rPr>
                <w:rFonts w:cs="Arial"/>
                <w:sz w:val="24"/>
                <w:szCs w:val="24"/>
              </w:rPr>
            </w:pPr>
            <w:r w:rsidRPr="00343EC0">
              <w:rPr>
                <w:rFonts w:cs="Arial"/>
                <w:sz w:val="24"/>
                <w:szCs w:val="24"/>
              </w:rPr>
              <w:t>Demonstrate the correct documentation of concerns about medication.</w:t>
            </w:r>
          </w:p>
        </w:tc>
        <w:tc>
          <w:tcPr>
            <w:tcW w:w="1260" w:type="dxa"/>
          </w:tcPr>
          <w:p w14:paraId="1DA6FAA3" w14:textId="77777777" w:rsidR="00343EC0" w:rsidRPr="00343EC0" w:rsidRDefault="00343EC0" w:rsidP="004C6D5C">
            <w:pPr>
              <w:pStyle w:val="Header"/>
              <w:rPr>
                <w:rFonts w:cs="Arial"/>
                <w:sz w:val="24"/>
                <w:szCs w:val="24"/>
              </w:rPr>
            </w:pPr>
          </w:p>
        </w:tc>
        <w:tc>
          <w:tcPr>
            <w:tcW w:w="1260" w:type="dxa"/>
          </w:tcPr>
          <w:p w14:paraId="29E9FC6F" w14:textId="77777777" w:rsidR="00343EC0" w:rsidRPr="00343EC0" w:rsidRDefault="00343EC0" w:rsidP="004C6D5C">
            <w:pPr>
              <w:pStyle w:val="Header"/>
              <w:rPr>
                <w:rFonts w:cs="Arial"/>
                <w:sz w:val="24"/>
                <w:szCs w:val="24"/>
              </w:rPr>
            </w:pPr>
          </w:p>
        </w:tc>
        <w:tc>
          <w:tcPr>
            <w:tcW w:w="966" w:type="dxa"/>
          </w:tcPr>
          <w:p w14:paraId="1085F12A" w14:textId="77777777" w:rsidR="00343EC0" w:rsidRPr="00AE20A7" w:rsidRDefault="00343EC0" w:rsidP="004C6D5C">
            <w:pPr>
              <w:pStyle w:val="Header"/>
              <w:rPr>
                <w:rFonts w:ascii="Century Gothic" w:hAnsi="Century Gothic" w:cs="Arial"/>
              </w:rPr>
            </w:pPr>
          </w:p>
        </w:tc>
      </w:tr>
      <w:tr w:rsidR="00343EC0" w:rsidRPr="00AE20A7" w14:paraId="35D92016" w14:textId="77777777" w:rsidTr="004C6D5C">
        <w:tc>
          <w:tcPr>
            <w:tcW w:w="2448" w:type="dxa"/>
          </w:tcPr>
          <w:p w14:paraId="6DFCFB6A" w14:textId="77777777" w:rsidR="00343EC0" w:rsidRPr="00343EC0" w:rsidRDefault="00343EC0" w:rsidP="004C6D5C">
            <w:pPr>
              <w:rPr>
                <w:rFonts w:cs="Arial"/>
                <w:sz w:val="24"/>
                <w:szCs w:val="24"/>
              </w:rPr>
            </w:pPr>
            <w:r w:rsidRPr="00343EC0">
              <w:rPr>
                <w:rFonts w:cs="Arial"/>
                <w:sz w:val="24"/>
                <w:szCs w:val="24"/>
              </w:rPr>
              <w:t>Producing a MAR</w:t>
            </w:r>
          </w:p>
        </w:tc>
        <w:tc>
          <w:tcPr>
            <w:tcW w:w="4140" w:type="dxa"/>
          </w:tcPr>
          <w:p w14:paraId="1D460653" w14:textId="77777777" w:rsidR="00343EC0" w:rsidRPr="00343EC0" w:rsidRDefault="00343EC0" w:rsidP="004C6D5C">
            <w:pPr>
              <w:pStyle w:val="Header"/>
              <w:rPr>
                <w:rFonts w:cs="Arial"/>
                <w:sz w:val="24"/>
                <w:szCs w:val="24"/>
              </w:rPr>
            </w:pPr>
            <w:r w:rsidRPr="00343EC0">
              <w:rPr>
                <w:rFonts w:cs="Arial"/>
                <w:sz w:val="24"/>
                <w:szCs w:val="24"/>
              </w:rPr>
              <w:t>Demonstrate knowledge of the procedures for producing a printed MAR</w:t>
            </w:r>
          </w:p>
          <w:p w14:paraId="226D5886" w14:textId="77777777" w:rsidR="00343EC0" w:rsidRPr="00343EC0" w:rsidRDefault="00343EC0" w:rsidP="004C6D5C">
            <w:pPr>
              <w:pStyle w:val="Header"/>
              <w:rPr>
                <w:rFonts w:cs="Arial"/>
                <w:sz w:val="24"/>
                <w:szCs w:val="24"/>
              </w:rPr>
            </w:pPr>
            <w:r w:rsidRPr="00343EC0">
              <w:rPr>
                <w:rFonts w:cs="Arial"/>
                <w:sz w:val="24"/>
                <w:szCs w:val="24"/>
              </w:rPr>
              <w:t>Demonstrate knowledge of the procedures for producing a handwritten MAR</w:t>
            </w:r>
          </w:p>
        </w:tc>
        <w:tc>
          <w:tcPr>
            <w:tcW w:w="1260" w:type="dxa"/>
          </w:tcPr>
          <w:p w14:paraId="57E9D343" w14:textId="77777777" w:rsidR="00343EC0" w:rsidRPr="00343EC0" w:rsidRDefault="00343EC0" w:rsidP="004C6D5C">
            <w:pPr>
              <w:pStyle w:val="Header"/>
              <w:rPr>
                <w:rFonts w:cs="Arial"/>
                <w:sz w:val="24"/>
                <w:szCs w:val="24"/>
              </w:rPr>
            </w:pPr>
          </w:p>
        </w:tc>
        <w:tc>
          <w:tcPr>
            <w:tcW w:w="1260" w:type="dxa"/>
          </w:tcPr>
          <w:p w14:paraId="405A8F3A" w14:textId="77777777" w:rsidR="00343EC0" w:rsidRPr="00343EC0" w:rsidRDefault="00343EC0" w:rsidP="004C6D5C">
            <w:pPr>
              <w:pStyle w:val="Header"/>
              <w:rPr>
                <w:rFonts w:cs="Arial"/>
                <w:sz w:val="24"/>
                <w:szCs w:val="24"/>
              </w:rPr>
            </w:pPr>
          </w:p>
        </w:tc>
        <w:tc>
          <w:tcPr>
            <w:tcW w:w="966" w:type="dxa"/>
          </w:tcPr>
          <w:p w14:paraId="6D356E66" w14:textId="77777777" w:rsidR="00343EC0" w:rsidRPr="00AE20A7" w:rsidRDefault="00343EC0" w:rsidP="004C6D5C">
            <w:pPr>
              <w:pStyle w:val="Header"/>
              <w:rPr>
                <w:rFonts w:ascii="Century Gothic" w:hAnsi="Century Gothic" w:cs="Arial"/>
              </w:rPr>
            </w:pPr>
          </w:p>
        </w:tc>
      </w:tr>
      <w:tr w:rsidR="00343EC0" w:rsidRPr="00AE20A7" w14:paraId="375DE7DA" w14:textId="77777777" w:rsidTr="004C6D5C">
        <w:tc>
          <w:tcPr>
            <w:tcW w:w="2448" w:type="dxa"/>
          </w:tcPr>
          <w:p w14:paraId="65B0CE85" w14:textId="77777777" w:rsidR="00343EC0" w:rsidRPr="00343EC0" w:rsidRDefault="00343EC0" w:rsidP="004C6D5C">
            <w:pPr>
              <w:rPr>
                <w:sz w:val="24"/>
                <w:szCs w:val="24"/>
              </w:rPr>
            </w:pPr>
            <w:r w:rsidRPr="00343EC0">
              <w:rPr>
                <w:rFonts w:cs="Arial"/>
                <w:sz w:val="24"/>
                <w:szCs w:val="24"/>
              </w:rPr>
              <w:lastRenderedPageBreak/>
              <w:t>Recording accurately the administration of medication on the MAR</w:t>
            </w:r>
          </w:p>
        </w:tc>
        <w:tc>
          <w:tcPr>
            <w:tcW w:w="4140" w:type="dxa"/>
          </w:tcPr>
          <w:p w14:paraId="4AEFBF0C" w14:textId="77777777" w:rsidR="00343EC0" w:rsidRPr="00343EC0" w:rsidRDefault="00343EC0" w:rsidP="004C6D5C">
            <w:pPr>
              <w:pStyle w:val="Header"/>
              <w:rPr>
                <w:rFonts w:cs="Arial"/>
                <w:sz w:val="24"/>
                <w:szCs w:val="24"/>
              </w:rPr>
            </w:pPr>
            <w:r w:rsidRPr="00343EC0">
              <w:rPr>
                <w:rFonts w:cs="Arial"/>
                <w:sz w:val="24"/>
                <w:szCs w:val="24"/>
              </w:rPr>
              <w:t xml:space="preserve">Check procedure for recording the administration of medication. </w:t>
            </w:r>
          </w:p>
          <w:p w14:paraId="6A811D6D" w14:textId="77777777" w:rsidR="00343EC0" w:rsidRPr="00343EC0" w:rsidRDefault="00343EC0" w:rsidP="004C6D5C">
            <w:pPr>
              <w:pStyle w:val="Header"/>
              <w:rPr>
                <w:rFonts w:cs="Arial"/>
                <w:sz w:val="24"/>
                <w:szCs w:val="24"/>
              </w:rPr>
            </w:pPr>
            <w:r w:rsidRPr="00343EC0">
              <w:rPr>
                <w:rFonts w:cs="Arial"/>
                <w:sz w:val="24"/>
                <w:szCs w:val="24"/>
              </w:rPr>
              <w:t>On the MAR</w:t>
            </w:r>
          </w:p>
          <w:p w14:paraId="7652D847" w14:textId="77777777" w:rsidR="00343EC0" w:rsidRPr="00343EC0" w:rsidRDefault="00343EC0" w:rsidP="004C6D5C">
            <w:pPr>
              <w:pStyle w:val="Header"/>
              <w:rPr>
                <w:rFonts w:cs="Arial"/>
                <w:sz w:val="24"/>
                <w:szCs w:val="24"/>
              </w:rPr>
            </w:pPr>
            <w:r w:rsidRPr="00343EC0">
              <w:rPr>
                <w:rFonts w:cs="Arial"/>
                <w:sz w:val="24"/>
                <w:szCs w:val="24"/>
              </w:rPr>
              <w:t>Check the procedure for recording a homely remedy on the MAR</w:t>
            </w:r>
          </w:p>
        </w:tc>
        <w:tc>
          <w:tcPr>
            <w:tcW w:w="1260" w:type="dxa"/>
          </w:tcPr>
          <w:p w14:paraId="63401B65" w14:textId="77777777" w:rsidR="00343EC0" w:rsidRPr="00343EC0" w:rsidRDefault="00343EC0" w:rsidP="004C6D5C">
            <w:pPr>
              <w:pStyle w:val="Header"/>
              <w:rPr>
                <w:rFonts w:cs="Arial"/>
                <w:sz w:val="24"/>
                <w:szCs w:val="24"/>
              </w:rPr>
            </w:pPr>
          </w:p>
        </w:tc>
        <w:tc>
          <w:tcPr>
            <w:tcW w:w="1260" w:type="dxa"/>
          </w:tcPr>
          <w:p w14:paraId="2D67D86B" w14:textId="77777777" w:rsidR="00343EC0" w:rsidRPr="00343EC0" w:rsidRDefault="00343EC0" w:rsidP="004C6D5C">
            <w:pPr>
              <w:pStyle w:val="Header"/>
              <w:rPr>
                <w:rFonts w:cs="Arial"/>
                <w:sz w:val="24"/>
                <w:szCs w:val="24"/>
              </w:rPr>
            </w:pPr>
          </w:p>
        </w:tc>
        <w:tc>
          <w:tcPr>
            <w:tcW w:w="966" w:type="dxa"/>
          </w:tcPr>
          <w:p w14:paraId="03E65BD7" w14:textId="77777777" w:rsidR="00343EC0" w:rsidRPr="00AE20A7" w:rsidRDefault="00343EC0" w:rsidP="004C6D5C">
            <w:pPr>
              <w:pStyle w:val="Header"/>
              <w:rPr>
                <w:rFonts w:ascii="Century Gothic" w:hAnsi="Century Gothic" w:cs="Arial"/>
              </w:rPr>
            </w:pPr>
          </w:p>
        </w:tc>
      </w:tr>
      <w:tr w:rsidR="00343EC0" w:rsidRPr="00AE20A7" w14:paraId="28BEEA2F" w14:textId="77777777" w:rsidTr="004C6D5C">
        <w:tc>
          <w:tcPr>
            <w:tcW w:w="2448" w:type="dxa"/>
          </w:tcPr>
          <w:p w14:paraId="28945822" w14:textId="77777777" w:rsidR="00343EC0" w:rsidRPr="00343EC0" w:rsidRDefault="00343EC0" w:rsidP="004C6D5C">
            <w:pPr>
              <w:rPr>
                <w:rFonts w:cs="Arial"/>
                <w:sz w:val="24"/>
                <w:szCs w:val="24"/>
              </w:rPr>
            </w:pPr>
            <w:r w:rsidRPr="00343EC0">
              <w:rPr>
                <w:rFonts w:cs="Arial"/>
                <w:sz w:val="24"/>
                <w:szCs w:val="24"/>
              </w:rPr>
              <w:t>Recording accurately the administration of medication outside of the day service</w:t>
            </w:r>
          </w:p>
        </w:tc>
        <w:tc>
          <w:tcPr>
            <w:tcW w:w="4140" w:type="dxa"/>
          </w:tcPr>
          <w:p w14:paraId="5E05E432" w14:textId="77777777" w:rsidR="00343EC0" w:rsidRPr="00343EC0" w:rsidRDefault="00343EC0" w:rsidP="004C6D5C">
            <w:pPr>
              <w:pStyle w:val="Header"/>
              <w:rPr>
                <w:rFonts w:cs="Arial"/>
                <w:sz w:val="24"/>
                <w:szCs w:val="24"/>
              </w:rPr>
            </w:pPr>
            <w:r w:rsidRPr="00343EC0">
              <w:rPr>
                <w:rFonts w:cs="Arial"/>
                <w:sz w:val="24"/>
                <w:szCs w:val="24"/>
              </w:rPr>
              <w:t>Demonstrate knowledge of the procedures involved in administering medication away from the day service</w:t>
            </w:r>
          </w:p>
        </w:tc>
        <w:tc>
          <w:tcPr>
            <w:tcW w:w="1260" w:type="dxa"/>
          </w:tcPr>
          <w:p w14:paraId="231035D2" w14:textId="77777777" w:rsidR="00343EC0" w:rsidRPr="00343EC0" w:rsidRDefault="00343EC0" w:rsidP="004C6D5C">
            <w:pPr>
              <w:pStyle w:val="Header"/>
              <w:rPr>
                <w:rFonts w:cs="Arial"/>
                <w:sz w:val="24"/>
                <w:szCs w:val="24"/>
              </w:rPr>
            </w:pPr>
          </w:p>
        </w:tc>
        <w:tc>
          <w:tcPr>
            <w:tcW w:w="1260" w:type="dxa"/>
          </w:tcPr>
          <w:p w14:paraId="3FED8318" w14:textId="77777777" w:rsidR="00343EC0" w:rsidRPr="00343EC0" w:rsidRDefault="00343EC0" w:rsidP="004C6D5C">
            <w:pPr>
              <w:pStyle w:val="Header"/>
              <w:rPr>
                <w:rFonts w:cs="Arial"/>
                <w:sz w:val="24"/>
                <w:szCs w:val="24"/>
              </w:rPr>
            </w:pPr>
          </w:p>
        </w:tc>
        <w:tc>
          <w:tcPr>
            <w:tcW w:w="966" w:type="dxa"/>
          </w:tcPr>
          <w:p w14:paraId="15CB0657" w14:textId="77777777" w:rsidR="00343EC0" w:rsidRPr="00AE20A7" w:rsidRDefault="00343EC0" w:rsidP="004C6D5C">
            <w:pPr>
              <w:pStyle w:val="Header"/>
              <w:rPr>
                <w:rFonts w:ascii="Century Gothic" w:hAnsi="Century Gothic" w:cs="Arial"/>
              </w:rPr>
            </w:pPr>
          </w:p>
        </w:tc>
      </w:tr>
      <w:tr w:rsidR="00343EC0" w:rsidRPr="00AE20A7" w14:paraId="7EE8D60D" w14:textId="77777777" w:rsidTr="004C6D5C">
        <w:tc>
          <w:tcPr>
            <w:tcW w:w="2448" w:type="dxa"/>
          </w:tcPr>
          <w:p w14:paraId="3F2AD7DA" w14:textId="77777777" w:rsidR="00343EC0" w:rsidRPr="00343EC0" w:rsidRDefault="00343EC0" w:rsidP="004C6D5C">
            <w:pPr>
              <w:rPr>
                <w:rFonts w:cs="Arial"/>
                <w:sz w:val="24"/>
                <w:szCs w:val="24"/>
              </w:rPr>
            </w:pPr>
            <w:r w:rsidRPr="00343EC0">
              <w:rPr>
                <w:rFonts w:cs="Arial"/>
                <w:sz w:val="24"/>
                <w:szCs w:val="24"/>
              </w:rPr>
              <w:t>Recognising the types of medication administration that care workers cannot do without further specialized training</w:t>
            </w:r>
          </w:p>
        </w:tc>
        <w:tc>
          <w:tcPr>
            <w:tcW w:w="4140" w:type="dxa"/>
          </w:tcPr>
          <w:p w14:paraId="69A7AAAC" w14:textId="77777777" w:rsidR="00343EC0" w:rsidRPr="00343EC0" w:rsidRDefault="00343EC0" w:rsidP="004C6D5C">
            <w:pPr>
              <w:pStyle w:val="Header"/>
              <w:rPr>
                <w:rFonts w:cs="Arial"/>
                <w:sz w:val="24"/>
                <w:szCs w:val="24"/>
              </w:rPr>
            </w:pPr>
            <w:r w:rsidRPr="00343EC0">
              <w:rPr>
                <w:rFonts w:cs="Arial"/>
                <w:sz w:val="24"/>
                <w:szCs w:val="24"/>
              </w:rPr>
              <w:t>Demonstrate knowledge of the types of administration techniques that Care Workers are allowed to perform having completed Medication Training for Care Workers.</w:t>
            </w:r>
          </w:p>
          <w:p w14:paraId="604B7893" w14:textId="77777777" w:rsidR="00343EC0" w:rsidRPr="00343EC0" w:rsidRDefault="00343EC0" w:rsidP="004C6D5C">
            <w:pPr>
              <w:pStyle w:val="Header"/>
              <w:rPr>
                <w:rFonts w:cs="Arial"/>
                <w:sz w:val="24"/>
                <w:szCs w:val="24"/>
              </w:rPr>
            </w:pPr>
            <w:r w:rsidRPr="00343EC0">
              <w:rPr>
                <w:rFonts w:cs="Arial"/>
                <w:sz w:val="24"/>
                <w:szCs w:val="24"/>
              </w:rPr>
              <w:t>Demonstrate an understanding that there are some Specialized Administration Techniques that will require further training before a Care Worker is allowed to perform.</w:t>
            </w:r>
          </w:p>
        </w:tc>
        <w:tc>
          <w:tcPr>
            <w:tcW w:w="1260" w:type="dxa"/>
          </w:tcPr>
          <w:p w14:paraId="4A5D956A" w14:textId="77777777" w:rsidR="00343EC0" w:rsidRPr="00343EC0" w:rsidRDefault="00343EC0" w:rsidP="004C6D5C">
            <w:pPr>
              <w:pStyle w:val="Header"/>
              <w:rPr>
                <w:rFonts w:cs="Arial"/>
                <w:sz w:val="24"/>
                <w:szCs w:val="24"/>
              </w:rPr>
            </w:pPr>
          </w:p>
        </w:tc>
        <w:tc>
          <w:tcPr>
            <w:tcW w:w="1260" w:type="dxa"/>
          </w:tcPr>
          <w:p w14:paraId="0339E093" w14:textId="77777777" w:rsidR="00343EC0" w:rsidRPr="00343EC0" w:rsidRDefault="00343EC0" w:rsidP="004C6D5C">
            <w:pPr>
              <w:pStyle w:val="Header"/>
              <w:rPr>
                <w:rFonts w:cs="Arial"/>
                <w:sz w:val="24"/>
                <w:szCs w:val="24"/>
              </w:rPr>
            </w:pPr>
          </w:p>
        </w:tc>
        <w:tc>
          <w:tcPr>
            <w:tcW w:w="966" w:type="dxa"/>
          </w:tcPr>
          <w:p w14:paraId="5E690B71" w14:textId="77777777" w:rsidR="00343EC0" w:rsidRPr="00AE20A7" w:rsidRDefault="00343EC0" w:rsidP="004C6D5C">
            <w:pPr>
              <w:pStyle w:val="Header"/>
              <w:rPr>
                <w:rFonts w:ascii="Century Gothic" w:hAnsi="Century Gothic" w:cs="Arial"/>
              </w:rPr>
            </w:pPr>
          </w:p>
        </w:tc>
      </w:tr>
      <w:tr w:rsidR="00343EC0" w:rsidRPr="00AE20A7" w14:paraId="37EB4241" w14:textId="77777777" w:rsidTr="004C6D5C">
        <w:tc>
          <w:tcPr>
            <w:tcW w:w="2448" w:type="dxa"/>
          </w:tcPr>
          <w:p w14:paraId="4568A60F" w14:textId="77777777" w:rsidR="00343EC0" w:rsidRPr="00343EC0" w:rsidRDefault="00343EC0" w:rsidP="004C6D5C">
            <w:pPr>
              <w:rPr>
                <w:sz w:val="24"/>
                <w:szCs w:val="24"/>
              </w:rPr>
            </w:pPr>
            <w:r w:rsidRPr="00343EC0">
              <w:rPr>
                <w:sz w:val="24"/>
                <w:szCs w:val="24"/>
              </w:rPr>
              <w:t>Have Knowledge of the processes involved in disposing of medication</w:t>
            </w:r>
          </w:p>
        </w:tc>
        <w:tc>
          <w:tcPr>
            <w:tcW w:w="4140" w:type="dxa"/>
          </w:tcPr>
          <w:p w14:paraId="5AB778AC" w14:textId="77777777" w:rsidR="00343EC0" w:rsidRPr="00343EC0" w:rsidRDefault="00343EC0" w:rsidP="004C6D5C">
            <w:pPr>
              <w:pStyle w:val="Header"/>
              <w:rPr>
                <w:rFonts w:cs="Arial"/>
                <w:sz w:val="24"/>
                <w:szCs w:val="24"/>
              </w:rPr>
            </w:pPr>
            <w:r w:rsidRPr="00343EC0">
              <w:rPr>
                <w:rFonts w:cs="Arial"/>
                <w:sz w:val="24"/>
                <w:szCs w:val="24"/>
              </w:rPr>
              <w:t>Demonstrate an understanding of why medication may need to be disposed of.</w:t>
            </w:r>
          </w:p>
          <w:p w14:paraId="4B9D358D" w14:textId="77777777" w:rsidR="00343EC0" w:rsidRPr="00343EC0" w:rsidRDefault="00343EC0" w:rsidP="004C6D5C">
            <w:pPr>
              <w:pStyle w:val="Header"/>
              <w:rPr>
                <w:rFonts w:cs="Arial"/>
                <w:sz w:val="24"/>
                <w:szCs w:val="24"/>
              </w:rPr>
            </w:pPr>
            <w:r w:rsidRPr="00343EC0">
              <w:rPr>
                <w:rFonts w:cs="Arial"/>
                <w:sz w:val="24"/>
                <w:szCs w:val="24"/>
              </w:rPr>
              <w:t>Demonstrate knowledge of the procedures for the disposal of medication.</w:t>
            </w:r>
          </w:p>
          <w:p w14:paraId="691C3E9B" w14:textId="77777777" w:rsidR="00343EC0" w:rsidRPr="00343EC0" w:rsidRDefault="00343EC0" w:rsidP="004C6D5C">
            <w:pPr>
              <w:pStyle w:val="Header"/>
              <w:rPr>
                <w:rFonts w:cs="Arial"/>
                <w:sz w:val="24"/>
                <w:szCs w:val="24"/>
              </w:rPr>
            </w:pPr>
            <w:r w:rsidRPr="00343EC0">
              <w:rPr>
                <w:rFonts w:cs="Arial"/>
                <w:sz w:val="24"/>
                <w:szCs w:val="24"/>
              </w:rPr>
              <w:t>Demonstrate knowledge of the procedure for sending medication to the service user’s home.</w:t>
            </w:r>
          </w:p>
        </w:tc>
        <w:tc>
          <w:tcPr>
            <w:tcW w:w="1260" w:type="dxa"/>
          </w:tcPr>
          <w:p w14:paraId="7B9ABF15" w14:textId="77777777" w:rsidR="00343EC0" w:rsidRPr="00343EC0" w:rsidRDefault="00343EC0" w:rsidP="004C6D5C">
            <w:pPr>
              <w:pStyle w:val="Header"/>
              <w:rPr>
                <w:rFonts w:cs="Arial"/>
                <w:sz w:val="24"/>
                <w:szCs w:val="24"/>
              </w:rPr>
            </w:pPr>
          </w:p>
        </w:tc>
        <w:tc>
          <w:tcPr>
            <w:tcW w:w="1260" w:type="dxa"/>
          </w:tcPr>
          <w:p w14:paraId="7AA195B7" w14:textId="77777777" w:rsidR="00343EC0" w:rsidRPr="00343EC0" w:rsidRDefault="00343EC0" w:rsidP="004C6D5C">
            <w:pPr>
              <w:pStyle w:val="Header"/>
              <w:rPr>
                <w:rFonts w:cs="Arial"/>
                <w:sz w:val="24"/>
                <w:szCs w:val="24"/>
              </w:rPr>
            </w:pPr>
          </w:p>
        </w:tc>
        <w:tc>
          <w:tcPr>
            <w:tcW w:w="966" w:type="dxa"/>
          </w:tcPr>
          <w:p w14:paraId="23F98EE2" w14:textId="77777777" w:rsidR="00343EC0" w:rsidRPr="00AE20A7" w:rsidRDefault="00343EC0" w:rsidP="004C6D5C">
            <w:pPr>
              <w:pStyle w:val="Header"/>
              <w:rPr>
                <w:rFonts w:ascii="Century Gothic" w:hAnsi="Century Gothic" w:cs="Arial"/>
              </w:rPr>
            </w:pPr>
          </w:p>
        </w:tc>
      </w:tr>
      <w:tr w:rsidR="00343EC0" w:rsidRPr="00AE20A7" w14:paraId="553C18EE" w14:textId="77777777" w:rsidTr="004C6D5C">
        <w:tc>
          <w:tcPr>
            <w:tcW w:w="2448" w:type="dxa"/>
          </w:tcPr>
          <w:p w14:paraId="57597C65" w14:textId="77777777" w:rsidR="00343EC0" w:rsidRPr="00343EC0" w:rsidRDefault="00343EC0" w:rsidP="004C6D5C">
            <w:pPr>
              <w:rPr>
                <w:sz w:val="24"/>
                <w:szCs w:val="24"/>
              </w:rPr>
            </w:pPr>
            <w:r w:rsidRPr="00343EC0">
              <w:rPr>
                <w:sz w:val="24"/>
                <w:szCs w:val="24"/>
              </w:rPr>
              <w:t>Have knowledge of the differences to the process for Controlled drugs</w:t>
            </w:r>
          </w:p>
        </w:tc>
        <w:tc>
          <w:tcPr>
            <w:tcW w:w="4140" w:type="dxa"/>
          </w:tcPr>
          <w:p w14:paraId="1F062528" w14:textId="77777777" w:rsidR="00343EC0" w:rsidRPr="00343EC0" w:rsidRDefault="00343EC0" w:rsidP="004C6D5C">
            <w:pPr>
              <w:pStyle w:val="Header"/>
              <w:rPr>
                <w:rFonts w:cs="Arial"/>
                <w:sz w:val="24"/>
                <w:szCs w:val="24"/>
              </w:rPr>
            </w:pPr>
            <w:r w:rsidRPr="00343EC0">
              <w:rPr>
                <w:rFonts w:cs="Arial"/>
                <w:sz w:val="24"/>
                <w:szCs w:val="24"/>
              </w:rPr>
              <w:t>Demonstrate an understanding of the need for designated staff to handle controlled drugs.</w:t>
            </w:r>
          </w:p>
          <w:p w14:paraId="49CC29AD" w14:textId="77777777" w:rsidR="00343EC0" w:rsidRPr="00343EC0" w:rsidRDefault="00343EC0" w:rsidP="004C6D5C">
            <w:pPr>
              <w:pStyle w:val="Header"/>
              <w:rPr>
                <w:rFonts w:cs="Arial"/>
                <w:sz w:val="24"/>
                <w:szCs w:val="24"/>
              </w:rPr>
            </w:pPr>
            <w:r w:rsidRPr="00343EC0">
              <w:rPr>
                <w:rFonts w:cs="Arial"/>
                <w:sz w:val="24"/>
                <w:szCs w:val="24"/>
              </w:rPr>
              <w:t>Demonstrate an understanding of the processes for receiving a controlled drug into the day service.</w:t>
            </w:r>
          </w:p>
          <w:p w14:paraId="3867A9E4" w14:textId="77777777" w:rsidR="00343EC0" w:rsidRPr="00343EC0" w:rsidRDefault="00343EC0" w:rsidP="004C6D5C">
            <w:pPr>
              <w:pStyle w:val="Header"/>
              <w:rPr>
                <w:rFonts w:cs="Arial"/>
                <w:sz w:val="24"/>
                <w:szCs w:val="24"/>
              </w:rPr>
            </w:pPr>
            <w:r w:rsidRPr="00343EC0">
              <w:rPr>
                <w:rFonts w:cs="Arial"/>
                <w:sz w:val="24"/>
                <w:szCs w:val="24"/>
              </w:rPr>
              <w:t>Demonstrate an understanding of the processes of recording the administration of a controlled drug.</w:t>
            </w:r>
          </w:p>
          <w:p w14:paraId="7BED53B6" w14:textId="77777777" w:rsidR="00343EC0" w:rsidRPr="00343EC0" w:rsidRDefault="00343EC0" w:rsidP="004C6D5C">
            <w:pPr>
              <w:pStyle w:val="Header"/>
              <w:rPr>
                <w:rFonts w:cs="Arial"/>
                <w:sz w:val="24"/>
                <w:szCs w:val="24"/>
              </w:rPr>
            </w:pPr>
            <w:r w:rsidRPr="00343EC0">
              <w:rPr>
                <w:rFonts w:cs="Arial"/>
                <w:sz w:val="24"/>
                <w:szCs w:val="24"/>
              </w:rPr>
              <w:lastRenderedPageBreak/>
              <w:t>Demonstrate understanding of the procedures for the disposal of a controlled drug.</w:t>
            </w:r>
          </w:p>
          <w:p w14:paraId="5AB15CAF" w14:textId="77777777" w:rsidR="00343EC0" w:rsidRPr="00343EC0" w:rsidRDefault="00343EC0" w:rsidP="004C6D5C">
            <w:pPr>
              <w:pStyle w:val="Header"/>
              <w:rPr>
                <w:rFonts w:cs="Arial"/>
                <w:sz w:val="24"/>
                <w:szCs w:val="24"/>
              </w:rPr>
            </w:pPr>
          </w:p>
        </w:tc>
        <w:tc>
          <w:tcPr>
            <w:tcW w:w="1260" w:type="dxa"/>
          </w:tcPr>
          <w:p w14:paraId="613D913F" w14:textId="77777777" w:rsidR="00343EC0" w:rsidRPr="00343EC0" w:rsidRDefault="00343EC0" w:rsidP="004C6D5C">
            <w:pPr>
              <w:pStyle w:val="Header"/>
              <w:rPr>
                <w:rFonts w:cs="Arial"/>
                <w:sz w:val="24"/>
                <w:szCs w:val="24"/>
              </w:rPr>
            </w:pPr>
          </w:p>
        </w:tc>
        <w:tc>
          <w:tcPr>
            <w:tcW w:w="1260" w:type="dxa"/>
          </w:tcPr>
          <w:p w14:paraId="11F9F867" w14:textId="77777777" w:rsidR="00343EC0" w:rsidRPr="00343EC0" w:rsidRDefault="00343EC0" w:rsidP="004C6D5C">
            <w:pPr>
              <w:pStyle w:val="Header"/>
              <w:rPr>
                <w:rFonts w:cs="Arial"/>
                <w:sz w:val="24"/>
                <w:szCs w:val="24"/>
              </w:rPr>
            </w:pPr>
          </w:p>
        </w:tc>
        <w:tc>
          <w:tcPr>
            <w:tcW w:w="966" w:type="dxa"/>
          </w:tcPr>
          <w:p w14:paraId="3DBB4B14" w14:textId="77777777" w:rsidR="00343EC0" w:rsidRPr="00AE20A7" w:rsidRDefault="00343EC0" w:rsidP="004C6D5C">
            <w:pPr>
              <w:pStyle w:val="Header"/>
              <w:rPr>
                <w:rFonts w:ascii="Century Gothic" w:hAnsi="Century Gothic" w:cs="Arial"/>
              </w:rPr>
            </w:pPr>
          </w:p>
        </w:tc>
      </w:tr>
    </w:tbl>
    <w:p w14:paraId="246C18A4" w14:textId="77777777" w:rsidR="008C634F" w:rsidRPr="008842DD" w:rsidRDefault="008C634F">
      <w:pPr>
        <w:rPr>
          <w:bCs/>
          <w:sz w:val="24"/>
          <w:szCs w:val="24"/>
        </w:rPr>
      </w:pPr>
    </w:p>
    <w:tbl>
      <w:tblPr>
        <w:tblW w:w="10065" w:type="dxa"/>
        <w:tblInd w:w="-7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954"/>
        <w:gridCol w:w="4111"/>
      </w:tblGrid>
      <w:tr w:rsidR="00A4471B" w:rsidRPr="008842DD" w14:paraId="0D11BA73" w14:textId="77777777" w:rsidTr="008C634F">
        <w:trPr>
          <w:trHeight w:val="647"/>
        </w:trPr>
        <w:tc>
          <w:tcPr>
            <w:tcW w:w="5954" w:type="dxa"/>
          </w:tcPr>
          <w:p w14:paraId="65DCCE17" w14:textId="77777777" w:rsidR="00A4471B" w:rsidRPr="008842DD" w:rsidRDefault="00A4471B" w:rsidP="00C10313">
            <w:pPr>
              <w:tabs>
                <w:tab w:val="left" w:pos="3315"/>
              </w:tabs>
              <w:rPr>
                <w:bCs/>
                <w:sz w:val="24"/>
                <w:szCs w:val="24"/>
              </w:rPr>
            </w:pPr>
            <w:r w:rsidRPr="008842DD">
              <w:rPr>
                <w:bCs/>
                <w:sz w:val="24"/>
                <w:szCs w:val="24"/>
              </w:rPr>
              <w:t>Medication Training for Care Workers Completed</w:t>
            </w:r>
          </w:p>
        </w:tc>
        <w:tc>
          <w:tcPr>
            <w:tcW w:w="4111" w:type="dxa"/>
          </w:tcPr>
          <w:p w14:paraId="62DB2B1C" w14:textId="77777777" w:rsidR="00A4471B" w:rsidRPr="008842DD" w:rsidRDefault="00A4471B" w:rsidP="00C10313">
            <w:pPr>
              <w:tabs>
                <w:tab w:val="left" w:pos="3315"/>
              </w:tabs>
              <w:rPr>
                <w:bCs/>
                <w:sz w:val="24"/>
                <w:szCs w:val="24"/>
              </w:rPr>
            </w:pPr>
            <w:r w:rsidRPr="008842DD">
              <w:rPr>
                <w:bCs/>
                <w:sz w:val="24"/>
                <w:szCs w:val="24"/>
              </w:rPr>
              <w:t>Date</w:t>
            </w:r>
          </w:p>
        </w:tc>
      </w:tr>
      <w:tr w:rsidR="00A4471B" w:rsidRPr="008842DD" w14:paraId="66DF4F07" w14:textId="77777777" w:rsidTr="008C634F">
        <w:trPr>
          <w:trHeight w:val="555"/>
        </w:trPr>
        <w:tc>
          <w:tcPr>
            <w:tcW w:w="5954" w:type="dxa"/>
          </w:tcPr>
          <w:p w14:paraId="7C2A891E" w14:textId="77777777" w:rsidR="00A4471B" w:rsidRPr="008842DD" w:rsidRDefault="00A4471B" w:rsidP="00C10313">
            <w:pPr>
              <w:rPr>
                <w:bCs/>
                <w:sz w:val="24"/>
                <w:szCs w:val="24"/>
              </w:rPr>
            </w:pPr>
            <w:r w:rsidRPr="008842DD">
              <w:rPr>
                <w:bCs/>
                <w:sz w:val="24"/>
                <w:szCs w:val="24"/>
              </w:rPr>
              <w:t>Care Worker Name (Block Capitals)</w:t>
            </w:r>
          </w:p>
          <w:p w14:paraId="06DB3EB6" w14:textId="77777777" w:rsidR="00A4471B" w:rsidRPr="008842DD" w:rsidRDefault="00A4471B" w:rsidP="00C10313">
            <w:pPr>
              <w:rPr>
                <w:bCs/>
                <w:sz w:val="24"/>
                <w:szCs w:val="24"/>
              </w:rPr>
            </w:pPr>
          </w:p>
        </w:tc>
        <w:tc>
          <w:tcPr>
            <w:tcW w:w="4111" w:type="dxa"/>
          </w:tcPr>
          <w:p w14:paraId="24017481" w14:textId="77777777" w:rsidR="00A4471B" w:rsidRPr="008842DD" w:rsidRDefault="00A4471B" w:rsidP="00C10313">
            <w:pPr>
              <w:rPr>
                <w:bCs/>
                <w:sz w:val="24"/>
                <w:szCs w:val="24"/>
              </w:rPr>
            </w:pPr>
            <w:r w:rsidRPr="008842DD">
              <w:rPr>
                <w:bCs/>
                <w:sz w:val="24"/>
                <w:szCs w:val="24"/>
              </w:rPr>
              <w:t>Signature</w:t>
            </w:r>
          </w:p>
        </w:tc>
      </w:tr>
      <w:tr w:rsidR="00A4471B" w:rsidRPr="008842DD" w14:paraId="49E71F2E" w14:textId="77777777" w:rsidTr="008C634F">
        <w:trPr>
          <w:trHeight w:val="690"/>
        </w:trPr>
        <w:tc>
          <w:tcPr>
            <w:tcW w:w="5954" w:type="dxa"/>
          </w:tcPr>
          <w:p w14:paraId="1FE7BB67" w14:textId="77777777" w:rsidR="00A4471B" w:rsidRPr="008842DD" w:rsidRDefault="00A4471B" w:rsidP="00C10313">
            <w:pPr>
              <w:rPr>
                <w:bCs/>
                <w:sz w:val="24"/>
                <w:szCs w:val="24"/>
              </w:rPr>
            </w:pPr>
            <w:r w:rsidRPr="008842DD">
              <w:rPr>
                <w:bCs/>
                <w:sz w:val="24"/>
                <w:szCs w:val="24"/>
              </w:rPr>
              <w:t>Line Manager (Block Capitals)</w:t>
            </w:r>
          </w:p>
        </w:tc>
        <w:tc>
          <w:tcPr>
            <w:tcW w:w="4111" w:type="dxa"/>
          </w:tcPr>
          <w:p w14:paraId="180D1B90" w14:textId="77777777" w:rsidR="00A4471B" w:rsidRPr="008842DD" w:rsidRDefault="00A4471B" w:rsidP="00C10313">
            <w:pPr>
              <w:rPr>
                <w:bCs/>
                <w:sz w:val="24"/>
                <w:szCs w:val="24"/>
              </w:rPr>
            </w:pPr>
            <w:r w:rsidRPr="008842DD">
              <w:rPr>
                <w:bCs/>
                <w:sz w:val="24"/>
                <w:szCs w:val="24"/>
              </w:rPr>
              <w:t>Signature</w:t>
            </w:r>
          </w:p>
        </w:tc>
      </w:tr>
    </w:tbl>
    <w:p w14:paraId="596EF39B" w14:textId="77777777" w:rsidR="00A4471B" w:rsidRDefault="00A4471B"/>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856"/>
        <w:gridCol w:w="1260"/>
        <w:gridCol w:w="1260"/>
        <w:gridCol w:w="1137"/>
      </w:tblGrid>
      <w:tr w:rsidR="00A4471B" w:rsidRPr="009C73AA" w14:paraId="561D64FD" w14:textId="77777777" w:rsidTr="008C634F">
        <w:trPr>
          <w:trHeight w:val="485"/>
        </w:trPr>
        <w:tc>
          <w:tcPr>
            <w:tcW w:w="10207" w:type="dxa"/>
            <w:gridSpan w:val="5"/>
          </w:tcPr>
          <w:p w14:paraId="5299173D" w14:textId="77777777" w:rsidR="00A4471B" w:rsidRPr="009C73AA" w:rsidRDefault="00A4471B" w:rsidP="00C10313">
            <w:pPr>
              <w:pStyle w:val="Header"/>
              <w:rPr>
                <w:rFonts w:cs="Arial"/>
                <w:bCs/>
                <w:sz w:val="24"/>
                <w:szCs w:val="24"/>
              </w:rPr>
            </w:pPr>
            <w:r w:rsidRPr="009C73AA">
              <w:rPr>
                <w:bCs/>
                <w:sz w:val="24"/>
                <w:szCs w:val="24"/>
              </w:rPr>
              <w:t>Administration Techniques</w:t>
            </w:r>
          </w:p>
        </w:tc>
      </w:tr>
      <w:tr w:rsidR="00A4471B" w:rsidRPr="009C73AA" w14:paraId="16F8D1F6" w14:textId="77777777" w:rsidTr="008C634F">
        <w:trPr>
          <w:trHeight w:val="773"/>
        </w:trPr>
        <w:tc>
          <w:tcPr>
            <w:tcW w:w="2694" w:type="dxa"/>
          </w:tcPr>
          <w:p w14:paraId="40B811FB" w14:textId="77777777" w:rsidR="00A4471B" w:rsidRPr="009C73AA" w:rsidRDefault="00A4471B" w:rsidP="00C10313">
            <w:pPr>
              <w:pStyle w:val="Header"/>
              <w:rPr>
                <w:rFonts w:cs="Arial"/>
                <w:bCs/>
                <w:sz w:val="24"/>
                <w:szCs w:val="24"/>
              </w:rPr>
            </w:pPr>
            <w:r w:rsidRPr="009C73AA">
              <w:rPr>
                <w:rFonts w:cs="Arial"/>
                <w:bCs/>
                <w:sz w:val="24"/>
                <w:szCs w:val="24"/>
              </w:rPr>
              <w:t>Objective</w:t>
            </w:r>
          </w:p>
        </w:tc>
        <w:tc>
          <w:tcPr>
            <w:tcW w:w="3856" w:type="dxa"/>
          </w:tcPr>
          <w:p w14:paraId="70969C61" w14:textId="77777777" w:rsidR="00A4471B" w:rsidRPr="009C73AA" w:rsidRDefault="00A4471B" w:rsidP="00C10313">
            <w:pPr>
              <w:pStyle w:val="Header"/>
              <w:rPr>
                <w:rFonts w:cs="Arial"/>
                <w:bCs/>
                <w:sz w:val="24"/>
                <w:szCs w:val="24"/>
              </w:rPr>
            </w:pPr>
            <w:r w:rsidRPr="009C73AA">
              <w:rPr>
                <w:rFonts w:cs="Arial"/>
                <w:bCs/>
                <w:sz w:val="24"/>
                <w:szCs w:val="24"/>
              </w:rPr>
              <w:t>Process</w:t>
            </w:r>
          </w:p>
        </w:tc>
        <w:tc>
          <w:tcPr>
            <w:tcW w:w="1260" w:type="dxa"/>
          </w:tcPr>
          <w:p w14:paraId="5CFA190B" w14:textId="77777777" w:rsidR="00A4471B" w:rsidRPr="009C73AA" w:rsidRDefault="00A4471B" w:rsidP="00C10313">
            <w:pPr>
              <w:pStyle w:val="Header"/>
              <w:rPr>
                <w:rFonts w:cs="Arial"/>
                <w:bCs/>
                <w:sz w:val="24"/>
                <w:szCs w:val="24"/>
              </w:rPr>
            </w:pPr>
            <w:r w:rsidRPr="009C73AA">
              <w:rPr>
                <w:rFonts w:cs="Arial"/>
                <w:bCs/>
                <w:sz w:val="24"/>
                <w:szCs w:val="24"/>
              </w:rPr>
              <w:t>Care Workers Signature</w:t>
            </w:r>
          </w:p>
        </w:tc>
        <w:tc>
          <w:tcPr>
            <w:tcW w:w="1260" w:type="dxa"/>
          </w:tcPr>
          <w:p w14:paraId="019F92BE" w14:textId="77777777" w:rsidR="00A4471B" w:rsidRPr="009C73AA" w:rsidRDefault="00A4471B" w:rsidP="00C10313">
            <w:pPr>
              <w:pStyle w:val="Header"/>
              <w:rPr>
                <w:rFonts w:cs="Arial"/>
                <w:bCs/>
                <w:sz w:val="24"/>
                <w:szCs w:val="24"/>
              </w:rPr>
            </w:pPr>
            <w:r w:rsidRPr="009C73AA">
              <w:rPr>
                <w:rFonts w:cs="Arial"/>
                <w:bCs/>
                <w:sz w:val="24"/>
                <w:szCs w:val="24"/>
              </w:rPr>
              <w:t>Line Managers Signature</w:t>
            </w:r>
          </w:p>
        </w:tc>
        <w:tc>
          <w:tcPr>
            <w:tcW w:w="1137" w:type="dxa"/>
          </w:tcPr>
          <w:p w14:paraId="61CD2B09" w14:textId="77777777" w:rsidR="00A4471B" w:rsidRPr="009C73AA" w:rsidRDefault="00A4471B" w:rsidP="00C10313">
            <w:pPr>
              <w:pStyle w:val="Header"/>
              <w:rPr>
                <w:rFonts w:cs="Arial"/>
                <w:bCs/>
                <w:sz w:val="24"/>
                <w:szCs w:val="24"/>
              </w:rPr>
            </w:pPr>
            <w:r w:rsidRPr="009C73AA">
              <w:rPr>
                <w:rFonts w:cs="Arial"/>
                <w:bCs/>
                <w:sz w:val="24"/>
                <w:szCs w:val="24"/>
              </w:rPr>
              <w:t>Date</w:t>
            </w:r>
          </w:p>
        </w:tc>
      </w:tr>
      <w:tr w:rsidR="00A4471B" w:rsidRPr="009C73AA" w14:paraId="2F577493" w14:textId="77777777" w:rsidTr="008C634F">
        <w:tc>
          <w:tcPr>
            <w:tcW w:w="2694" w:type="dxa"/>
          </w:tcPr>
          <w:p w14:paraId="629B9991" w14:textId="3D4A87C9" w:rsidR="00A4471B" w:rsidRPr="009C73AA" w:rsidRDefault="00A4471B" w:rsidP="00C10313">
            <w:pPr>
              <w:pStyle w:val="Header"/>
              <w:rPr>
                <w:rFonts w:cs="Arial"/>
                <w:bCs/>
                <w:sz w:val="24"/>
                <w:szCs w:val="24"/>
              </w:rPr>
            </w:pPr>
            <w:r w:rsidRPr="009C73AA">
              <w:rPr>
                <w:rFonts w:cs="Arial"/>
                <w:bCs/>
                <w:sz w:val="24"/>
                <w:szCs w:val="24"/>
              </w:rPr>
              <w:t xml:space="preserve">Administering oral medication to a </w:t>
            </w:r>
            <w:r w:rsidR="00552EBF">
              <w:rPr>
                <w:rFonts w:cs="Arial"/>
                <w:bCs/>
                <w:sz w:val="24"/>
                <w:szCs w:val="24"/>
              </w:rPr>
              <w:t>person</w:t>
            </w:r>
            <w:r w:rsidRPr="009C73AA">
              <w:rPr>
                <w:rFonts w:cs="Arial"/>
                <w:bCs/>
                <w:sz w:val="24"/>
                <w:szCs w:val="24"/>
              </w:rPr>
              <w:t xml:space="preserve"> </w:t>
            </w:r>
          </w:p>
        </w:tc>
        <w:tc>
          <w:tcPr>
            <w:tcW w:w="3856" w:type="dxa"/>
          </w:tcPr>
          <w:p w14:paraId="065F294B"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tablets</w:t>
            </w:r>
          </w:p>
          <w:p w14:paraId="0BBFDF04"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soluble / dispersible tablets</w:t>
            </w:r>
          </w:p>
          <w:p w14:paraId="5ADB5BD7"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liquids</w:t>
            </w:r>
          </w:p>
          <w:p w14:paraId="2C5F3A92"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sachets</w:t>
            </w:r>
          </w:p>
          <w:p w14:paraId="5C56C95B"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buccal tablets</w:t>
            </w:r>
          </w:p>
          <w:p w14:paraId="08778B7E"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sublingual tablets</w:t>
            </w:r>
          </w:p>
        </w:tc>
        <w:tc>
          <w:tcPr>
            <w:tcW w:w="1260" w:type="dxa"/>
          </w:tcPr>
          <w:p w14:paraId="6D2F15AC" w14:textId="77777777" w:rsidR="00A4471B" w:rsidRPr="009C73AA" w:rsidRDefault="00A4471B" w:rsidP="00C10313">
            <w:pPr>
              <w:pStyle w:val="Header"/>
              <w:rPr>
                <w:rFonts w:cs="Arial"/>
                <w:bCs/>
                <w:sz w:val="24"/>
                <w:szCs w:val="24"/>
              </w:rPr>
            </w:pPr>
          </w:p>
        </w:tc>
        <w:tc>
          <w:tcPr>
            <w:tcW w:w="1260" w:type="dxa"/>
          </w:tcPr>
          <w:p w14:paraId="425F4A77" w14:textId="77777777" w:rsidR="00A4471B" w:rsidRPr="009C73AA" w:rsidRDefault="00A4471B" w:rsidP="00C10313">
            <w:pPr>
              <w:pStyle w:val="Header"/>
              <w:rPr>
                <w:rFonts w:cs="Arial"/>
                <w:bCs/>
                <w:sz w:val="24"/>
                <w:szCs w:val="24"/>
              </w:rPr>
            </w:pPr>
          </w:p>
        </w:tc>
        <w:tc>
          <w:tcPr>
            <w:tcW w:w="1137" w:type="dxa"/>
          </w:tcPr>
          <w:p w14:paraId="5CB88F1F" w14:textId="77777777" w:rsidR="00A4471B" w:rsidRPr="009C73AA" w:rsidRDefault="00A4471B" w:rsidP="00C10313">
            <w:pPr>
              <w:pStyle w:val="Header"/>
              <w:rPr>
                <w:rFonts w:cs="Arial"/>
                <w:bCs/>
                <w:sz w:val="24"/>
                <w:szCs w:val="24"/>
              </w:rPr>
            </w:pPr>
          </w:p>
        </w:tc>
      </w:tr>
      <w:tr w:rsidR="00A4471B" w:rsidRPr="009C73AA" w14:paraId="1FA42A35" w14:textId="77777777" w:rsidTr="008C634F">
        <w:tc>
          <w:tcPr>
            <w:tcW w:w="2694" w:type="dxa"/>
          </w:tcPr>
          <w:p w14:paraId="491FFCD9" w14:textId="77777777" w:rsidR="00A4471B" w:rsidRPr="009C73AA" w:rsidRDefault="00A4471B" w:rsidP="00C10313">
            <w:pPr>
              <w:pStyle w:val="Header"/>
              <w:rPr>
                <w:rFonts w:cs="Arial"/>
                <w:bCs/>
                <w:sz w:val="24"/>
                <w:szCs w:val="24"/>
              </w:rPr>
            </w:pPr>
            <w:r w:rsidRPr="009C73AA">
              <w:rPr>
                <w:rFonts w:cs="Arial"/>
                <w:bCs/>
                <w:sz w:val="24"/>
                <w:szCs w:val="24"/>
              </w:rPr>
              <w:t>Administering medication via the eye</w:t>
            </w:r>
          </w:p>
        </w:tc>
        <w:tc>
          <w:tcPr>
            <w:tcW w:w="3856" w:type="dxa"/>
          </w:tcPr>
          <w:p w14:paraId="6B33FBAD"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eye drops from bottles and Minims</w:t>
            </w:r>
          </w:p>
          <w:p w14:paraId="444B1CCD"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eye ointment</w:t>
            </w:r>
          </w:p>
        </w:tc>
        <w:tc>
          <w:tcPr>
            <w:tcW w:w="1260" w:type="dxa"/>
          </w:tcPr>
          <w:p w14:paraId="109CAF2E" w14:textId="77777777" w:rsidR="00A4471B" w:rsidRPr="009C73AA" w:rsidRDefault="00A4471B" w:rsidP="00C10313">
            <w:pPr>
              <w:pStyle w:val="Header"/>
              <w:rPr>
                <w:rFonts w:cs="Arial"/>
                <w:bCs/>
                <w:sz w:val="24"/>
                <w:szCs w:val="24"/>
              </w:rPr>
            </w:pPr>
          </w:p>
        </w:tc>
        <w:tc>
          <w:tcPr>
            <w:tcW w:w="1260" w:type="dxa"/>
          </w:tcPr>
          <w:p w14:paraId="65F92EDB" w14:textId="77777777" w:rsidR="00A4471B" w:rsidRPr="009C73AA" w:rsidRDefault="00A4471B" w:rsidP="00C10313">
            <w:pPr>
              <w:pStyle w:val="Header"/>
              <w:rPr>
                <w:rFonts w:cs="Arial"/>
                <w:bCs/>
                <w:sz w:val="24"/>
                <w:szCs w:val="24"/>
              </w:rPr>
            </w:pPr>
          </w:p>
        </w:tc>
        <w:tc>
          <w:tcPr>
            <w:tcW w:w="1137" w:type="dxa"/>
          </w:tcPr>
          <w:p w14:paraId="23877BC6" w14:textId="77777777" w:rsidR="00A4471B" w:rsidRPr="009C73AA" w:rsidRDefault="00A4471B" w:rsidP="00C10313">
            <w:pPr>
              <w:pStyle w:val="Header"/>
              <w:rPr>
                <w:rFonts w:cs="Arial"/>
                <w:bCs/>
                <w:sz w:val="24"/>
                <w:szCs w:val="24"/>
              </w:rPr>
            </w:pPr>
          </w:p>
        </w:tc>
      </w:tr>
      <w:tr w:rsidR="00A4471B" w:rsidRPr="009C73AA" w14:paraId="49A769B5" w14:textId="77777777" w:rsidTr="008C634F">
        <w:tc>
          <w:tcPr>
            <w:tcW w:w="2694" w:type="dxa"/>
          </w:tcPr>
          <w:p w14:paraId="77F3ED78" w14:textId="77777777" w:rsidR="00A4471B" w:rsidRPr="009C73AA" w:rsidRDefault="00A4471B" w:rsidP="00C10313">
            <w:pPr>
              <w:pStyle w:val="Header"/>
              <w:rPr>
                <w:bCs/>
                <w:sz w:val="24"/>
                <w:szCs w:val="24"/>
              </w:rPr>
            </w:pPr>
            <w:r w:rsidRPr="009C73AA">
              <w:rPr>
                <w:bCs/>
                <w:sz w:val="24"/>
                <w:szCs w:val="24"/>
              </w:rPr>
              <w:t>Administering medication via the ear</w:t>
            </w:r>
          </w:p>
        </w:tc>
        <w:tc>
          <w:tcPr>
            <w:tcW w:w="3856" w:type="dxa"/>
          </w:tcPr>
          <w:p w14:paraId="63EA19F7"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ear drops</w:t>
            </w:r>
          </w:p>
        </w:tc>
        <w:tc>
          <w:tcPr>
            <w:tcW w:w="1260" w:type="dxa"/>
          </w:tcPr>
          <w:p w14:paraId="26F2FEDC" w14:textId="77777777" w:rsidR="00A4471B" w:rsidRPr="009C73AA" w:rsidRDefault="00A4471B" w:rsidP="00C10313">
            <w:pPr>
              <w:pStyle w:val="Header"/>
              <w:rPr>
                <w:rFonts w:cs="Arial"/>
                <w:bCs/>
                <w:sz w:val="24"/>
                <w:szCs w:val="24"/>
              </w:rPr>
            </w:pPr>
          </w:p>
        </w:tc>
        <w:tc>
          <w:tcPr>
            <w:tcW w:w="1260" w:type="dxa"/>
          </w:tcPr>
          <w:p w14:paraId="53280780" w14:textId="77777777" w:rsidR="00A4471B" w:rsidRPr="009C73AA" w:rsidRDefault="00A4471B" w:rsidP="00C10313">
            <w:pPr>
              <w:pStyle w:val="Header"/>
              <w:rPr>
                <w:rFonts w:cs="Arial"/>
                <w:bCs/>
                <w:sz w:val="24"/>
                <w:szCs w:val="24"/>
              </w:rPr>
            </w:pPr>
          </w:p>
        </w:tc>
        <w:tc>
          <w:tcPr>
            <w:tcW w:w="1137" w:type="dxa"/>
          </w:tcPr>
          <w:p w14:paraId="41B4A193" w14:textId="77777777" w:rsidR="00A4471B" w:rsidRPr="009C73AA" w:rsidRDefault="00A4471B" w:rsidP="00C10313">
            <w:pPr>
              <w:pStyle w:val="Header"/>
              <w:rPr>
                <w:rFonts w:cs="Arial"/>
                <w:bCs/>
                <w:sz w:val="24"/>
                <w:szCs w:val="24"/>
              </w:rPr>
            </w:pPr>
          </w:p>
        </w:tc>
      </w:tr>
      <w:tr w:rsidR="00A4471B" w:rsidRPr="009C73AA" w14:paraId="741E63B9" w14:textId="77777777" w:rsidTr="008C634F">
        <w:tc>
          <w:tcPr>
            <w:tcW w:w="2694" w:type="dxa"/>
          </w:tcPr>
          <w:p w14:paraId="368F0E69" w14:textId="77777777" w:rsidR="00A4471B" w:rsidRPr="009C73AA" w:rsidRDefault="00A4471B" w:rsidP="00C10313">
            <w:pPr>
              <w:pStyle w:val="Header"/>
              <w:rPr>
                <w:bCs/>
                <w:sz w:val="24"/>
                <w:szCs w:val="24"/>
              </w:rPr>
            </w:pPr>
            <w:r w:rsidRPr="009C73AA">
              <w:rPr>
                <w:bCs/>
                <w:sz w:val="24"/>
                <w:szCs w:val="24"/>
              </w:rPr>
              <w:t>Administering medication via the nose</w:t>
            </w:r>
          </w:p>
        </w:tc>
        <w:tc>
          <w:tcPr>
            <w:tcW w:w="3856" w:type="dxa"/>
          </w:tcPr>
          <w:p w14:paraId="29289AD4"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nose drops</w:t>
            </w:r>
          </w:p>
          <w:p w14:paraId="15C871D6" w14:textId="77777777" w:rsidR="00A4471B" w:rsidRPr="009C73AA" w:rsidRDefault="00A4471B" w:rsidP="00C10313">
            <w:pPr>
              <w:pStyle w:val="Header"/>
              <w:rPr>
                <w:rFonts w:cs="Arial"/>
                <w:bCs/>
                <w:sz w:val="24"/>
                <w:szCs w:val="24"/>
              </w:rPr>
            </w:pPr>
            <w:r w:rsidRPr="009C73AA">
              <w:rPr>
                <w:rFonts w:cs="Arial"/>
                <w:bCs/>
                <w:sz w:val="24"/>
                <w:szCs w:val="24"/>
              </w:rPr>
              <w:lastRenderedPageBreak/>
              <w:t>Demonstrate the correct procedure to administer nasal sprays</w:t>
            </w:r>
          </w:p>
        </w:tc>
        <w:tc>
          <w:tcPr>
            <w:tcW w:w="1260" w:type="dxa"/>
          </w:tcPr>
          <w:p w14:paraId="45C3E8C5" w14:textId="77777777" w:rsidR="00A4471B" w:rsidRPr="009C73AA" w:rsidRDefault="00A4471B" w:rsidP="00C10313">
            <w:pPr>
              <w:pStyle w:val="Header"/>
              <w:rPr>
                <w:rFonts w:cs="Arial"/>
                <w:bCs/>
                <w:sz w:val="24"/>
                <w:szCs w:val="24"/>
              </w:rPr>
            </w:pPr>
          </w:p>
        </w:tc>
        <w:tc>
          <w:tcPr>
            <w:tcW w:w="1260" w:type="dxa"/>
          </w:tcPr>
          <w:p w14:paraId="07C5B918" w14:textId="77777777" w:rsidR="00A4471B" w:rsidRPr="009C73AA" w:rsidRDefault="00A4471B" w:rsidP="00C10313">
            <w:pPr>
              <w:pStyle w:val="Header"/>
              <w:rPr>
                <w:rFonts w:cs="Arial"/>
                <w:bCs/>
                <w:sz w:val="24"/>
                <w:szCs w:val="24"/>
              </w:rPr>
            </w:pPr>
          </w:p>
        </w:tc>
        <w:tc>
          <w:tcPr>
            <w:tcW w:w="1137" w:type="dxa"/>
          </w:tcPr>
          <w:p w14:paraId="475A73EF" w14:textId="77777777" w:rsidR="00A4471B" w:rsidRPr="009C73AA" w:rsidRDefault="00A4471B" w:rsidP="00C10313">
            <w:pPr>
              <w:pStyle w:val="Header"/>
              <w:rPr>
                <w:rFonts w:cs="Arial"/>
                <w:bCs/>
                <w:sz w:val="24"/>
                <w:szCs w:val="24"/>
              </w:rPr>
            </w:pPr>
          </w:p>
        </w:tc>
      </w:tr>
      <w:tr w:rsidR="00A4471B" w:rsidRPr="009C73AA" w14:paraId="7360BA11" w14:textId="77777777" w:rsidTr="008C634F">
        <w:tc>
          <w:tcPr>
            <w:tcW w:w="2694" w:type="dxa"/>
          </w:tcPr>
          <w:p w14:paraId="4CE4B07C" w14:textId="77777777" w:rsidR="00A4471B" w:rsidRPr="009C73AA" w:rsidRDefault="00A4471B" w:rsidP="00C10313">
            <w:pPr>
              <w:pStyle w:val="Header"/>
              <w:rPr>
                <w:bCs/>
                <w:sz w:val="24"/>
                <w:szCs w:val="24"/>
              </w:rPr>
            </w:pPr>
            <w:r w:rsidRPr="009C73AA">
              <w:rPr>
                <w:bCs/>
                <w:sz w:val="24"/>
                <w:szCs w:val="24"/>
              </w:rPr>
              <w:t>Administering medication via the skin</w:t>
            </w:r>
          </w:p>
        </w:tc>
        <w:tc>
          <w:tcPr>
            <w:tcW w:w="3856" w:type="dxa"/>
          </w:tcPr>
          <w:p w14:paraId="7C535DAF"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creams</w:t>
            </w:r>
          </w:p>
          <w:p w14:paraId="253DFE35"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ointments</w:t>
            </w:r>
          </w:p>
          <w:p w14:paraId="564E0601"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lotions</w:t>
            </w:r>
          </w:p>
          <w:p w14:paraId="0A492A89"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 Patches</w:t>
            </w:r>
          </w:p>
        </w:tc>
        <w:tc>
          <w:tcPr>
            <w:tcW w:w="1260" w:type="dxa"/>
          </w:tcPr>
          <w:p w14:paraId="33F178E7" w14:textId="77777777" w:rsidR="00A4471B" w:rsidRPr="009C73AA" w:rsidRDefault="00A4471B" w:rsidP="00C10313">
            <w:pPr>
              <w:pStyle w:val="Header"/>
              <w:rPr>
                <w:rFonts w:cs="Arial"/>
                <w:bCs/>
                <w:sz w:val="24"/>
                <w:szCs w:val="24"/>
              </w:rPr>
            </w:pPr>
          </w:p>
        </w:tc>
        <w:tc>
          <w:tcPr>
            <w:tcW w:w="1260" w:type="dxa"/>
          </w:tcPr>
          <w:p w14:paraId="51B7F30F" w14:textId="77777777" w:rsidR="00A4471B" w:rsidRPr="009C73AA" w:rsidRDefault="00A4471B" w:rsidP="00C10313">
            <w:pPr>
              <w:pStyle w:val="Header"/>
              <w:rPr>
                <w:rFonts w:cs="Arial"/>
                <w:bCs/>
                <w:sz w:val="24"/>
                <w:szCs w:val="24"/>
              </w:rPr>
            </w:pPr>
          </w:p>
        </w:tc>
        <w:tc>
          <w:tcPr>
            <w:tcW w:w="1137" w:type="dxa"/>
          </w:tcPr>
          <w:p w14:paraId="18F468AF" w14:textId="77777777" w:rsidR="00A4471B" w:rsidRPr="009C73AA" w:rsidRDefault="00A4471B" w:rsidP="00C10313">
            <w:pPr>
              <w:pStyle w:val="Header"/>
              <w:rPr>
                <w:rFonts w:cs="Arial"/>
                <w:bCs/>
                <w:sz w:val="24"/>
                <w:szCs w:val="24"/>
              </w:rPr>
            </w:pPr>
          </w:p>
        </w:tc>
      </w:tr>
      <w:tr w:rsidR="00A4471B" w:rsidRPr="009C73AA" w14:paraId="31BE8F3A" w14:textId="77777777" w:rsidTr="008C634F">
        <w:tc>
          <w:tcPr>
            <w:tcW w:w="2694" w:type="dxa"/>
          </w:tcPr>
          <w:p w14:paraId="60CF1CBA" w14:textId="77777777" w:rsidR="00A4471B" w:rsidRPr="009C73AA" w:rsidRDefault="00A4471B" w:rsidP="00C10313">
            <w:pPr>
              <w:pStyle w:val="Header"/>
              <w:rPr>
                <w:bCs/>
                <w:sz w:val="24"/>
                <w:szCs w:val="24"/>
              </w:rPr>
            </w:pPr>
            <w:r w:rsidRPr="009C73AA">
              <w:rPr>
                <w:rFonts w:cs="Arial"/>
                <w:bCs/>
                <w:sz w:val="24"/>
                <w:szCs w:val="24"/>
              </w:rPr>
              <w:t>Administering medication via mouthwashes</w:t>
            </w:r>
          </w:p>
        </w:tc>
        <w:tc>
          <w:tcPr>
            <w:tcW w:w="3856" w:type="dxa"/>
          </w:tcPr>
          <w:p w14:paraId="048E03D6"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w:t>
            </w:r>
          </w:p>
          <w:p w14:paraId="5735CA4F" w14:textId="77777777" w:rsidR="00A4471B" w:rsidRPr="009C73AA" w:rsidRDefault="00A4471B" w:rsidP="00C10313">
            <w:pPr>
              <w:pStyle w:val="Header"/>
              <w:rPr>
                <w:rFonts w:cs="Arial"/>
                <w:bCs/>
                <w:sz w:val="24"/>
                <w:szCs w:val="24"/>
              </w:rPr>
            </w:pPr>
            <w:r w:rsidRPr="009C73AA">
              <w:rPr>
                <w:rFonts w:cs="Arial"/>
                <w:bCs/>
                <w:sz w:val="24"/>
                <w:szCs w:val="24"/>
              </w:rPr>
              <w:t>mouthwashes</w:t>
            </w:r>
          </w:p>
        </w:tc>
        <w:tc>
          <w:tcPr>
            <w:tcW w:w="1260" w:type="dxa"/>
          </w:tcPr>
          <w:p w14:paraId="459F20ED" w14:textId="77777777" w:rsidR="00A4471B" w:rsidRPr="009C73AA" w:rsidRDefault="00A4471B" w:rsidP="00C10313">
            <w:pPr>
              <w:pStyle w:val="Header"/>
              <w:rPr>
                <w:rFonts w:cs="Arial"/>
                <w:bCs/>
                <w:sz w:val="24"/>
                <w:szCs w:val="24"/>
              </w:rPr>
            </w:pPr>
          </w:p>
        </w:tc>
        <w:tc>
          <w:tcPr>
            <w:tcW w:w="1260" w:type="dxa"/>
          </w:tcPr>
          <w:p w14:paraId="04BEF0FA" w14:textId="77777777" w:rsidR="00A4471B" w:rsidRPr="009C73AA" w:rsidRDefault="00A4471B" w:rsidP="00C10313">
            <w:pPr>
              <w:pStyle w:val="Header"/>
              <w:rPr>
                <w:rFonts w:cs="Arial"/>
                <w:bCs/>
                <w:sz w:val="24"/>
                <w:szCs w:val="24"/>
              </w:rPr>
            </w:pPr>
          </w:p>
        </w:tc>
        <w:tc>
          <w:tcPr>
            <w:tcW w:w="1137" w:type="dxa"/>
          </w:tcPr>
          <w:p w14:paraId="2C2F683C" w14:textId="77777777" w:rsidR="00A4471B" w:rsidRPr="009C73AA" w:rsidRDefault="00A4471B" w:rsidP="00C10313">
            <w:pPr>
              <w:pStyle w:val="Header"/>
              <w:rPr>
                <w:rFonts w:cs="Arial"/>
                <w:bCs/>
                <w:sz w:val="24"/>
                <w:szCs w:val="24"/>
              </w:rPr>
            </w:pPr>
          </w:p>
        </w:tc>
      </w:tr>
      <w:tr w:rsidR="00A4471B" w:rsidRPr="009C73AA" w14:paraId="052F535C" w14:textId="77777777" w:rsidTr="008C634F">
        <w:tc>
          <w:tcPr>
            <w:tcW w:w="2694" w:type="dxa"/>
          </w:tcPr>
          <w:p w14:paraId="76897E35" w14:textId="77777777" w:rsidR="00A4471B" w:rsidRPr="009C73AA" w:rsidRDefault="00A4471B" w:rsidP="00C10313">
            <w:pPr>
              <w:pStyle w:val="Header"/>
              <w:rPr>
                <w:rFonts w:cs="Arial"/>
                <w:bCs/>
                <w:sz w:val="24"/>
                <w:szCs w:val="24"/>
              </w:rPr>
            </w:pPr>
            <w:r w:rsidRPr="009C73AA">
              <w:rPr>
                <w:rFonts w:cs="Arial"/>
                <w:bCs/>
                <w:sz w:val="24"/>
                <w:szCs w:val="24"/>
              </w:rPr>
              <w:t>Administering medication via a throat spray</w:t>
            </w:r>
          </w:p>
        </w:tc>
        <w:tc>
          <w:tcPr>
            <w:tcW w:w="3856" w:type="dxa"/>
          </w:tcPr>
          <w:p w14:paraId="13BBA4CD"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w:t>
            </w:r>
          </w:p>
          <w:p w14:paraId="20AE1588" w14:textId="77777777" w:rsidR="00A4471B" w:rsidRPr="009C73AA" w:rsidRDefault="00A4471B" w:rsidP="00C10313">
            <w:pPr>
              <w:pStyle w:val="Header"/>
              <w:rPr>
                <w:rFonts w:cs="Arial"/>
                <w:bCs/>
                <w:sz w:val="24"/>
                <w:szCs w:val="24"/>
              </w:rPr>
            </w:pPr>
            <w:r w:rsidRPr="009C73AA">
              <w:rPr>
                <w:rFonts w:cs="Arial"/>
                <w:bCs/>
                <w:sz w:val="24"/>
                <w:szCs w:val="24"/>
              </w:rPr>
              <w:t>Throat sprays</w:t>
            </w:r>
          </w:p>
        </w:tc>
        <w:tc>
          <w:tcPr>
            <w:tcW w:w="1260" w:type="dxa"/>
          </w:tcPr>
          <w:p w14:paraId="517CB9B4" w14:textId="77777777" w:rsidR="00A4471B" w:rsidRPr="009C73AA" w:rsidRDefault="00A4471B" w:rsidP="00C10313">
            <w:pPr>
              <w:pStyle w:val="Header"/>
              <w:rPr>
                <w:rFonts w:cs="Arial"/>
                <w:bCs/>
                <w:sz w:val="24"/>
                <w:szCs w:val="24"/>
              </w:rPr>
            </w:pPr>
          </w:p>
        </w:tc>
        <w:tc>
          <w:tcPr>
            <w:tcW w:w="1260" w:type="dxa"/>
          </w:tcPr>
          <w:p w14:paraId="38ED0A2E" w14:textId="77777777" w:rsidR="00A4471B" w:rsidRPr="009C73AA" w:rsidRDefault="00A4471B" w:rsidP="00C10313">
            <w:pPr>
              <w:pStyle w:val="Header"/>
              <w:rPr>
                <w:rFonts w:cs="Arial"/>
                <w:bCs/>
                <w:sz w:val="24"/>
                <w:szCs w:val="24"/>
              </w:rPr>
            </w:pPr>
          </w:p>
        </w:tc>
        <w:tc>
          <w:tcPr>
            <w:tcW w:w="1137" w:type="dxa"/>
          </w:tcPr>
          <w:p w14:paraId="78AC4DBD" w14:textId="77777777" w:rsidR="00A4471B" w:rsidRPr="009C73AA" w:rsidRDefault="00A4471B" w:rsidP="00C10313">
            <w:pPr>
              <w:pStyle w:val="Header"/>
              <w:rPr>
                <w:rFonts w:cs="Arial"/>
                <w:bCs/>
                <w:sz w:val="24"/>
                <w:szCs w:val="24"/>
              </w:rPr>
            </w:pPr>
          </w:p>
        </w:tc>
      </w:tr>
      <w:tr w:rsidR="00A4471B" w:rsidRPr="009C73AA" w14:paraId="7FEEE5FF" w14:textId="77777777" w:rsidTr="008C634F">
        <w:tc>
          <w:tcPr>
            <w:tcW w:w="2694" w:type="dxa"/>
          </w:tcPr>
          <w:p w14:paraId="039DA21A" w14:textId="77777777" w:rsidR="00A4471B" w:rsidRPr="009C73AA" w:rsidRDefault="00A4471B" w:rsidP="00C10313">
            <w:pPr>
              <w:pStyle w:val="Header"/>
              <w:rPr>
                <w:rFonts w:cs="Arial"/>
                <w:bCs/>
                <w:sz w:val="24"/>
                <w:szCs w:val="24"/>
              </w:rPr>
            </w:pPr>
            <w:r w:rsidRPr="009C73AA">
              <w:rPr>
                <w:rFonts w:cs="Arial"/>
                <w:bCs/>
                <w:sz w:val="24"/>
                <w:szCs w:val="24"/>
              </w:rPr>
              <w:t>Administering medication from nebules</w:t>
            </w:r>
          </w:p>
        </w:tc>
        <w:tc>
          <w:tcPr>
            <w:tcW w:w="3856" w:type="dxa"/>
          </w:tcPr>
          <w:p w14:paraId="51608354"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administer</w:t>
            </w:r>
          </w:p>
          <w:p w14:paraId="7E9B1D15" w14:textId="77777777" w:rsidR="00A4471B" w:rsidRPr="009C73AA" w:rsidRDefault="00A4471B" w:rsidP="00C10313">
            <w:pPr>
              <w:pStyle w:val="Header"/>
              <w:rPr>
                <w:rFonts w:cs="Arial"/>
                <w:bCs/>
                <w:sz w:val="24"/>
                <w:szCs w:val="24"/>
              </w:rPr>
            </w:pPr>
            <w:r w:rsidRPr="009C73AA">
              <w:rPr>
                <w:rFonts w:cs="Arial"/>
                <w:bCs/>
                <w:sz w:val="24"/>
                <w:szCs w:val="24"/>
              </w:rPr>
              <w:t>nebules</w:t>
            </w:r>
          </w:p>
        </w:tc>
        <w:tc>
          <w:tcPr>
            <w:tcW w:w="1260" w:type="dxa"/>
          </w:tcPr>
          <w:p w14:paraId="1FB79A3A" w14:textId="77777777" w:rsidR="00A4471B" w:rsidRPr="009C73AA" w:rsidRDefault="00A4471B" w:rsidP="00C10313">
            <w:pPr>
              <w:pStyle w:val="Header"/>
              <w:rPr>
                <w:rFonts w:cs="Arial"/>
                <w:bCs/>
                <w:sz w:val="24"/>
                <w:szCs w:val="24"/>
              </w:rPr>
            </w:pPr>
          </w:p>
        </w:tc>
        <w:tc>
          <w:tcPr>
            <w:tcW w:w="1260" w:type="dxa"/>
          </w:tcPr>
          <w:p w14:paraId="61A4769D" w14:textId="77777777" w:rsidR="00A4471B" w:rsidRPr="009C73AA" w:rsidRDefault="00A4471B" w:rsidP="00C10313">
            <w:pPr>
              <w:pStyle w:val="Header"/>
              <w:rPr>
                <w:rFonts w:cs="Arial"/>
                <w:bCs/>
                <w:sz w:val="24"/>
                <w:szCs w:val="24"/>
              </w:rPr>
            </w:pPr>
          </w:p>
        </w:tc>
        <w:tc>
          <w:tcPr>
            <w:tcW w:w="1137" w:type="dxa"/>
          </w:tcPr>
          <w:p w14:paraId="7D67532D" w14:textId="77777777" w:rsidR="00A4471B" w:rsidRPr="009C73AA" w:rsidRDefault="00A4471B" w:rsidP="00C10313">
            <w:pPr>
              <w:pStyle w:val="Header"/>
              <w:rPr>
                <w:rFonts w:cs="Arial"/>
                <w:bCs/>
                <w:sz w:val="24"/>
                <w:szCs w:val="24"/>
              </w:rPr>
            </w:pPr>
          </w:p>
        </w:tc>
      </w:tr>
      <w:tr w:rsidR="00A4471B" w:rsidRPr="009C73AA" w14:paraId="72BE554F" w14:textId="77777777" w:rsidTr="008C634F">
        <w:tc>
          <w:tcPr>
            <w:tcW w:w="2694" w:type="dxa"/>
          </w:tcPr>
          <w:p w14:paraId="0AFA6332" w14:textId="77777777" w:rsidR="00A4471B" w:rsidRPr="009C73AA" w:rsidRDefault="00A4471B" w:rsidP="00C10313">
            <w:pPr>
              <w:pStyle w:val="Header"/>
              <w:rPr>
                <w:rFonts w:cs="Arial"/>
                <w:bCs/>
                <w:sz w:val="24"/>
                <w:szCs w:val="24"/>
              </w:rPr>
            </w:pPr>
            <w:r w:rsidRPr="009C73AA">
              <w:rPr>
                <w:rFonts w:cs="Arial"/>
                <w:bCs/>
                <w:sz w:val="24"/>
                <w:szCs w:val="24"/>
              </w:rPr>
              <w:t>Assisting to administer medication via inhalers</w:t>
            </w:r>
          </w:p>
        </w:tc>
        <w:tc>
          <w:tcPr>
            <w:tcW w:w="3856" w:type="dxa"/>
          </w:tcPr>
          <w:p w14:paraId="42BC3CDF" w14:textId="77777777" w:rsidR="00A4471B" w:rsidRPr="009C73AA" w:rsidRDefault="00A4471B" w:rsidP="00C10313">
            <w:pPr>
              <w:pStyle w:val="Header"/>
              <w:rPr>
                <w:rFonts w:cs="Arial"/>
                <w:bCs/>
                <w:sz w:val="24"/>
                <w:szCs w:val="24"/>
              </w:rPr>
            </w:pPr>
            <w:r w:rsidRPr="009C73AA">
              <w:rPr>
                <w:rFonts w:cs="Arial"/>
                <w:bCs/>
                <w:sz w:val="24"/>
                <w:szCs w:val="24"/>
              </w:rPr>
              <w:t>Demonstrate an understanding of the limitations for care workers to assist to administer via inhalers</w:t>
            </w:r>
          </w:p>
          <w:p w14:paraId="4A780A55" w14:textId="77777777" w:rsidR="00A4471B" w:rsidRPr="009C73AA" w:rsidRDefault="00A4471B" w:rsidP="00C10313">
            <w:pPr>
              <w:pStyle w:val="Header"/>
              <w:rPr>
                <w:rFonts w:cs="Arial"/>
                <w:bCs/>
                <w:sz w:val="24"/>
                <w:szCs w:val="24"/>
              </w:rPr>
            </w:pPr>
            <w:r w:rsidRPr="009C73AA">
              <w:rPr>
                <w:rFonts w:cs="Arial"/>
                <w:bCs/>
                <w:sz w:val="24"/>
                <w:szCs w:val="24"/>
              </w:rPr>
              <w:t>Demonstrate the correct procedure to assist to administer medication via inhalers</w:t>
            </w:r>
          </w:p>
        </w:tc>
        <w:tc>
          <w:tcPr>
            <w:tcW w:w="1260" w:type="dxa"/>
          </w:tcPr>
          <w:p w14:paraId="7A31381E" w14:textId="77777777" w:rsidR="00A4471B" w:rsidRPr="009C73AA" w:rsidRDefault="00A4471B" w:rsidP="00C10313">
            <w:pPr>
              <w:pStyle w:val="Header"/>
              <w:rPr>
                <w:rFonts w:cs="Arial"/>
                <w:bCs/>
                <w:sz w:val="24"/>
                <w:szCs w:val="24"/>
              </w:rPr>
            </w:pPr>
          </w:p>
        </w:tc>
        <w:tc>
          <w:tcPr>
            <w:tcW w:w="1260" w:type="dxa"/>
          </w:tcPr>
          <w:p w14:paraId="4D42BD8D" w14:textId="77777777" w:rsidR="00A4471B" w:rsidRPr="009C73AA" w:rsidRDefault="00A4471B" w:rsidP="00C10313">
            <w:pPr>
              <w:pStyle w:val="Header"/>
              <w:rPr>
                <w:rFonts w:cs="Arial"/>
                <w:bCs/>
                <w:sz w:val="24"/>
                <w:szCs w:val="24"/>
              </w:rPr>
            </w:pPr>
          </w:p>
        </w:tc>
        <w:tc>
          <w:tcPr>
            <w:tcW w:w="1137" w:type="dxa"/>
          </w:tcPr>
          <w:p w14:paraId="146E9E5F" w14:textId="77777777" w:rsidR="00A4471B" w:rsidRPr="009C73AA" w:rsidRDefault="00A4471B" w:rsidP="00C10313">
            <w:pPr>
              <w:pStyle w:val="Header"/>
              <w:rPr>
                <w:rFonts w:cs="Arial"/>
                <w:bCs/>
                <w:sz w:val="24"/>
                <w:szCs w:val="24"/>
              </w:rPr>
            </w:pPr>
          </w:p>
        </w:tc>
      </w:tr>
    </w:tbl>
    <w:p w14:paraId="0ADBBDC0" w14:textId="77777777" w:rsidR="00A4471B" w:rsidRPr="009C73AA" w:rsidRDefault="00A4471B" w:rsidP="00A4471B">
      <w:pPr>
        <w:tabs>
          <w:tab w:val="left" w:pos="3315"/>
        </w:tabs>
        <w:rPr>
          <w:bCs/>
          <w:sz w:val="24"/>
          <w:szCs w:val="24"/>
        </w:rPr>
      </w:pPr>
    </w:p>
    <w:tbl>
      <w:tblPr>
        <w:tblW w:w="10065" w:type="dxa"/>
        <w:tblInd w:w="-7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954"/>
        <w:gridCol w:w="4111"/>
      </w:tblGrid>
      <w:tr w:rsidR="00A4471B" w:rsidRPr="009C73AA" w14:paraId="0B1024D2" w14:textId="77777777" w:rsidTr="00C10313">
        <w:trPr>
          <w:trHeight w:val="647"/>
        </w:trPr>
        <w:tc>
          <w:tcPr>
            <w:tcW w:w="5954" w:type="dxa"/>
          </w:tcPr>
          <w:p w14:paraId="2B0B2094" w14:textId="77777777" w:rsidR="00A4471B" w:rsidRPr="009C73AA" w:rsidRDefault="00A4471B" w:rsidP="00C10313">
            <w:pPr>
              <w:tabs>
                <w:tab w:val="left" w:pos="3315"/>
              </w:tabs>
              <w:rPr>
                <w:bCs/>
                <w:sz w:val="24"/>
                <w:szCs w:val="24"/>
              </w:rPr>
            </w:pPr>
            <w:r w:rsidRPr="009C73AA">
              <w:rPr>
                <w:bCs/>
                <w:sz w:val="24"/>
                <w:szCs w:val="24"/>
              </w:rPr>
              <w:t>Medication Training for Care Workers Completed</w:t>
            </w:r>
          </w:p>
        </w:tc>
        <w:tc>
          <w:tcPr>
            <w:tcW w:w="4111" w:type="dxa"/>
          </w:tcPr>
          <w:p w14:paraId="64ED9F96" w14:textId="77777777" w:rsidR="00A4471B" w:rsidRPr="009C73AA" w:rsidRDefault="00A4471B" w:rsidP="00C10313">
            <w:pPr>
              <w:tabs>
                <w:tab w:val="left" w:pos="3315"/>
              </w:tabs>
              <w:rPr>
                <w:bCs/>
                <w:sz w:val="24"/>
                <w:szCs w:val="24"/>
              </w:rPr>
            </w:pPr>
            <w:r w:rsidRPr="009C73AA">
              <w:rPr>
                <w:bCs/>
                <w:sz w:val="24"/>
                <w:szCs w:val="24"/>
              </w:rPr>
              <w:t>Date</w:t>
            </w:r>
          </w:p>
        </w:tc>
      </w:tr>
      <w:tr w:rsidR="00A4471B" w:rsidRPr="009C73AA" w14:paraId="5811FC83" w14:textId="77777777" w:rsidTr="00C10313">
        <w:trPr>
          <w:trHeight w:val="555"/>
        </w:trPr>
        <w:tc>
          <w:tcPr>
            <w:tcW w:w="5954" w:type="dxa"/>
          </w:tcPr>
          <w:p w14:paraId="05615247" w14:textId="77777777" w:rsidR="00A4471B" w:rsidRPr="009C73AA" w:rsidRDefault="00A4471B" w:rsidP="00C10313">
            <w:pPr>
              <w:rPr>
                <w:bCs/>
                <w:sz w:val="24"/>
                <w:szCs w:val="24"/>
              </w:rPr>
            </w:pPr>
            <w:r w:rsidRPr="009C73AA">
              <w:rPr>
                <w:bCs/>
                <w:sz w:val="24"/>
                <w:szCs w:val="24"/>
              </w:rPr>
              <w:t>Care Worker Name (Block Capitals)</w:t>
            </w:r>
          </w:p>
          <w:p w14:paraId="019E13F0" w14:textId="77777777" w:rsidR="00A4471B" w:rsidRPr="009C73AA" w:rsidRDefault="00A4471B" w:rsidP="00C10313">
            <w:pPr>
              <w:rPr>
                <w:bCs/>
                <w:sz w:val="24"/>
                <w:szCs w:val="24"/>
              </w:rPr>
            </w:pPr>
          </w:p>
        </w:tc>
        <w:tc>
          <w:tcPr>
            <w:tcW w:w="4111" w:type="dxa"/>
          </w:tcPr>
          <w:p w14:paraId="286F7CC3" w14:textId="77777777" w:rsidR="00A4471B" w:rsidRPr="009C73AA" w:rsidRDefault="00A4471B" w:rsidP="00C10313">
            <w:pPr>
              <w:rPr>
                <w:bCs/>
                <w:sz w:val="24"/>
                <w:szCs w:val="24"/>
              </w:rPr>
            </w:pPr>
            <w:r w:rsidRPr="009C73AA">
              <w:rPr>
                <w:bCs/>
                <w:sz w:val="24"/>
                <w:szCs w:val="24"/>
              </w:rPr>
              <w:t>Signature</w:t>
            </w:r>
          </w:p>
        </w:tc>
      </w:tr>
      <w:tr w:rsidR="00A4471B" w:rsidRPr="009C73AA" w14:paraId="6731F6D1" w14:textId="77777777" w:rsidTr="00C10313">
        <w:trPr>
          <w:trHeight w:val="690"/>
        </w:trPr>
        <w:tc>
          <w:tcPr>
            <w:tcW w:w="5954" w:type="dxa"/>
          </w:tcPr>
          <w:p w14:paraId="4511115B" w14:textId="77777777" w:rsidR="00A4471B" w:rsidRPr="009C73AA" w:rsidRDefault="00A4471B" w:rsidP="00C10313">
            <w:pPr>
              <w:rPr>
                <w:bCs/>
                <w:sz w:val="24"/>
                <w:szCs w:val="24"/>
              </w:rPr>
            </w:pPr>
            <w:r w:rsidRPr="009C73AA">
              <w:rPr>
                <w:bCs/>
                <w:sz w:val="24"/>
                <w:szCs w:val="24"/>
              </w:rPr>
              <w:t>Line Manager (Block Capitals)</w:t>
            </w:r>
          </w:p>
        </w:tc>
        <w:tc>
          <w:tcPr>
            <w:tcW w:w="4111" w:type="dxa"/>
          </w:tcPr>
          <w:p w14:paraId="3AD3B776" w14:textId="77777777" w:rsidR="00A4471B" w:rsidRPr="009C73AA" w:rsidRDefault="00A4471B" w:rsidP="00C10313">
            <w:pPr>
              <w:rPr>
                <w:bCs/>
                <w:sz w:val="24"/>
                <w:szCs w:val="24"/>
              </w:rPr>
            </w:pPr>
            <w:r w:rsidRPr="009C73AA">
              <w:rPr>
                <w:bCs/>
                <w:sz w:val="24"/>
                <w:szCs w:val="24"/>
              </w:rPr>
              <w:t>Signature</w:t>
            </w:r>
          </w:p>
        </w:tc>
      </w:tr>
    </w:tbl>
    <w:p w14:paraId="02D69EAD" w14:textId="52284E22" w:rsidR="00A4471B" w:rsidRPr="009C73AA" w:rsidRDefault="00A4471B" w:rsidP="00A4471B">
      <w:pPr>
        <w:tabs>
          <w:tab w:val="left" w:pos="3315"/>
        </w:tabs>
        <w:ind w:left="-851"/>
        <w:rPr>
          <w:bCs/>
          <w:sz w:val="24"/>
          <w:szCs w:val="24"/>
        </w:rPr>
      </w:pPr>
    </w:p>
    <w:p w14:paraId="02BF8F62" w14:textId="029E2CBD" w:rsidR="00260719" w:rsidRDefault="00260719" w:rsidP="005E046A">
      <w:pPr>
        <w:pStyle w:val="Heading1"/>
        <w:spacing w:line="276" w:lineRule="auto"/>
      </w:pPr>
    </w:p>
    <w:p w14:paraId="0927030A" w14:textId="38AC48D6" w:rsidR="009D2C8E" w:rsidRDefault="009D2C8E" w:rsidP="009D2C8E"/>
    <w:p w14:paraId="133D1253" w14:textId="2FB6596F" w:rsidR="00D25304" w:rsidRPr="009D2C8E" w:rsidRDefault="00D25304" w:rsidP="005E046A">
      <w:pPr>
        <w:pStyle w:val="Heading1"/>
        <w:spacing w:line="276" w:lineRule="auto"/>
        <w:rPr>
          <w:sz w:val="24"/>
          <w:szCs w:val="24"/>
        </w:rPr>
      </w:pPr>
      <w:bookmarkStart w:id="19" w:name="_Toc169865607"/>
      <w:r w:rsidRPr="009D2C8E">
        <w:rPr>
          <w:sz w:val="24"/>
          <w:szCs w:val="24"/>
        </w:rPr>
        <w:lastRenderedPageBreak/>
        <w:t>Record of Additional Training (Medication) – including Specialized Techniques</w:t>
      </w:r>
      <w:bookmarkEnd w:id="19"/>
    </w:p>
    <w:p w14:paraId="4BBBE71D" w14:textId="77777777" w:rsidR="009D2C8E" w:rsidRPr="0063012A" w:rsidRDefault="009D2C8E" w:rsidP="00D25304">
      <w:pPr>
        <w:tabs>
          <w:tab w:val="left" w:pos="3315"/>
        </w:tabs>
        <w:rPr>
          <w:rFonts w:ascii="Century Gothic" w:hAnsi="Century Gothic"/>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2438"/>
        <w:gridCol w:w="2369"/>
        <w:gridCol w:w="1707"/>
        <w:gridCol w:w="1707"/>
      </w:tblGrid>
      <w:tr w:rsidR="00D25304" w:rsidRPr="00260719" w14:paraId="33E4CA6E" w14:textId="77777777" w:rsidTr="0092176A">
        <w:trPr>
          <w:trHeight w:val="412"/>
        </w:trPr>
        <w:tc>
          <w:tcPr>
            <w:tcW w:w="10065" w:type="dxa"/>
            <w:gridSpan w:val="5"/>
          </w:tcPr>
          <w:p w14:paraId="7DB21537" w14:textId="7E2147AC" w:rsidR="00D25304" w:rsidRPr="009D2C8E" w:rsidRDefault="00D25304" w:rsidP="00C10313">
            <w:pPr>
              <w:tabs>
                <w:tab w:val="left" w:pos="3315"/>
              </w:tabs>
              <w:rPr>
                <w:b/>
                <w:sz w:val="22"/>
                <w:szCs w:val="22"/>
              </w:rPr>
            </w:pPr>
            <w:r w:rsidRPr="009D2C8E">
              <w:rPr>
                <w:b/>
                <w:sz w:val="22"/>
                <w:szCs w:val="22"/>
              </w:rPr>
              <w:t>Name of Care Worker:</w:t>
            </w:r>
          </w:p>
        </w:tc>
      </w:tr>
      <w:tr w:rsidR="00D25304" w:rsidRPr="00260719" w14:paraId="3192C572" w14:textId="77777777" w:rsidTr="00D25304">
        <w:trPr>
          <w:trHeight w:val="412"/>
        </w:trPr>
        <w:tc>
          <w:tcPr>
            <w:tcW w:w="4282" w:type="dxa"/>
            <w:gridSpan w:val="2"/>
          </w:tcPr>
          <w:p w14:paraId="252AFFA4" w14:textId="77777777" w:rsidR="00D25304" w:rsidRPr="009D2C8E" w:rsidRDefault="00D25304" w:rsidP="00C10313">
            <w:pPr>
              <w:tabs>
                <w:tab w:val="left" w:pos="3315"/>
              </w:tabs>
              <w:rPr>
                <w:b/>
                <w:sz w:val="22"/>
                <w:szCs w:val="22"/>
              </w:rPr>
            </w:pPr>
            <w:r w:rsidRPr="009D2C8E">
              <w:rPr>
                <w:b/>
                <w:sz w:val="22"/>
                <w:szCs w:val="22"/>
              </w:rPr>
              <w:t>Date</w:t>
            </w:r>
          </w:p>
        </w:tc>
        <w:tc>
          <w:tcPr>
            <w:tcW w:w="5783" w:type="dxa"/>
            <w:gridSpan w:val="3"/>
          </w:tcPr>
          <w:p w14:paraId="7D9E00D4" w14:textId="77777777" w:rsidR="00D25304" w:rsidRPr="009D2C8E" w:rsidRDefault="00D25304" w:rsidP="00C10313">
            <w:pPr>
              <w:tabs>
                <w:tab w:val="left" w:pos="3315"/>
              </w:tabs>
              <w:rPr>
                <w:b/>
                <w:sz w:val="22"/>
                <w:szCs w:val="22"/>
              </w:rPr>
            </w:pPr>
            <w:r w:rsidRPr="009D2C8E">
              <w:rPr>
                <w:b/>
                <w:sz w:val="22"/>
                <w:szCs w:val="22"/>
              </w:rPr>
              <w:t>Title</w:t>
            </w:r>
          </w:p>
        </w:tc>
      </w:tr>
      <w:tr w:rsidR="00D25304" w:rsidRPr="00260719" w14:paraId="254CBB42" w14:textId="77777777" w:rsidTr="00C10313">
        <w:trPr>
          <w:trHeight w:val="1565"/>
        </w:trPr>
        <w:tc>
          <w:tcPr>
            <w:tcW w:w="10065" w:type="dxa"/>
            <w:gridSpan w:val="5"/>
          </w:tcPr>
          <w:p w14:paraId="66AD66C7" w14:textId="77777777" w:rsidR="00D25304" w:rsidRPr="009D2C8E" w:rsidRDefault="00D25304" w:rsidP="00C10313">
            <w:pPr>
              <w:tabs>
                <w:tab w:val="left" w:pos="3315"/>
              </w:tabs>
              <w:rPr>
                <w:b/>
                <w:sz w:val="22"/>
                <w:szCs w:val="22"/>
              </w:rPr>
            </w:pPr>
            <w:r w:rsidRPr="009D2C8E">
              <w:rPr>
                <w:b/>
                <w:sz w:val="22"/>
                <w:szCs w:val="22"/>
              </w:rPr>
              <w:t>Description of Training and Objective</w:t>
            </w:r>
          </w:p>
        </w:tc>
      </w:tr>
      <w:tr w:rsidR="00D25304" w:rsidRPr="00260719" w14:paraId="212F2A14" w14:textId="77777777" w:rsidTr="00D25304">
        <w:trPr>
          <w:trHeight w:val="593"/>
        </w:trPr>
        <w:tc>
          <w:tcPr>
            <w:tcW w:w="1844" w:type="dxa"/>
            <w:tcBorders>
              <w:bottom w:val="single" w:sz="4" w:space="0" w:color="auto"/>
            </w:tcBorders>
          </w:tcPr>
          <w:p w14:paraId="0BB89A16" w14:textId="77777777" w:rsidR="00D25304" w:rsidRPr="009D2C8E" w:rsidRDefault="00D25304" w:rsidP="00C10313">
            <w:pPr>
              <w:tabs>
                <w:tab w:val="left" w:pos="3315"/>
              </w:tabs>
              <w:rPr>
                <w:b/>
                <w:sz w:val="22"/>
                <w:szCs w:val="22"/>
              </w:rPr>
            </w:pPr>
            <w:proofErr w:type="gramStart"/>
            <w:r w:rsidRPr="009D2C8E">
              <w:rPr>
                <w:b/>
                <w:sz w:val="22"/>
                <w:szCs w:val="22"/>
              </w:rPr>
              <w:t>Trainers</w:t>
            </w:r>
            <w:proofErr w:type="gramEnd"/>
            <w:r w:rsidRPr="009D2C8E">
              <w:rPr>
                <w:b/>
                <w:sz w:val="22"/>
                <w:szCs w:val="22"/>
              </w:rPr>
              <w:t xml:space="preserve"> name </w:t>
            </w:r>
          </w:p>
        </w:tc>
        <w:tc>
          <w:tcPr>
            <w:tcW w:w="2438" w:type="dxa"/>
            <w:tcBorders>
              <w:bottom w:val="single" w:sz="4" w:space="0" w:color="auto"/>
            </w:tcBorders>
          </w:tcPr>
          <w:p w14:paraId="43FBFFEE" w14:textId="77777777" w:rsidR="00D25304" w:rsidRPr="009D2C8E" w:rsidRDefault="00D25304" w:rsidP="00C10313">
            <w:pPr>
              <w:tabs>
                <w:tab w:val="left" w:pos="3315"/>
              </w:tabs>
              <w:rPr>
                <w:b/>
                <w:sz w:val="22"/>
                <w:szCs w:val="22"/>
              </w:rPr>
            </w:pPr>
          </w:p>
        </w:tc>
        <w:tc>
          <w:tcPr>
            <w:tcW w:w="2369" w:type="dxa"/>
            <w:tcBorders>
              <w:bottom w:val="single" w:sz="4" w:space="0" w:color="auto"/>
            </w:tcBorders>
          </w:tcPr>
          <w:p w14:paraId="3596214F" w14:textId="77777777" w:rsidR="00D25304" w:rsidRPr="009D2C8E" w:rsidRDefault="00D25304" w:rsidP="00C10313">
            <w:pPr>
              <w:tabs>
                <w:tab w:val="left" w:pos="3315"/>
              </w:tabs>
              <w:rPr>
                <w:b/>
                <w:sz w:val="22"/>
                <w:szCs w:val="22"/>
              </w:rPr>
            </w:pPr>
            <w:r w:rsidRPr="009D2C8E">
              <w:rPr>
                <w:b/>
                <w:sz w:val="22"/>
                <w:szCs w:val="22"/>
              </w:rPr>
              <w:t>Qualification</w:t>
            </w:r>
          </w:p>
        </w:tc>
        <w:tc>
          <w:tcPr>
            <w:tcW w:w="3414" w:type="dxa"/>
            <w:gridSpan w:val="2"/>
            <w:tcBorders>
              <w:bottom w:val="single" w:sz="4" w:space="0" w:color="auto"/>
            </w:tcBorders>
          </w:tcPr>
          <w:p w14:paraId="5B8890FD" w14:textId="77777777" w:rsidR="00D25304" w:rsidRPr="009D2C8E" w:rsidRDefault="00D25304" w:rsidP="00C10313">
            <w:pPr>
              <w:tabs>
                <w:tab w:val="left" w:pos="3315"/>
              </w:tabs>
              <w:rPr>
                <w:b/>
                <w:sz w:val="22"/>
                <w:szCs w:val="22"/>
              </w:rPr>
            </w:pPr>
          </w:p>
        </w:tc>
      </w:tr>
      <w:tr w:rsidR="00D25304" w:rsidRPr="009D2C8E" w14:paraId="0EEC77CF" w14:textId="77777777" w:rsidTr="00D25304">
        <w:tc>
          <w:tcPr>
            <w:tcW w:w="4282" w:type="dxa"/>
            <w:gridSpan w:val="2"/>
            <w:shd w:val="clear" w:color="auto" w:fill="auto"/>
          </w:tcPr>
          <w:p w14:paraId="296E17E2" w14:textId="77777777" w:rsidR="00D25304" w:rsidRPr="009D2C8E" w:rsidRDefault="00D25304" w:rsidP="00C10313">
            <w:pPr>
              <w:tabs>
                <w:tab w:val="left" w:pos="3315"/>
              </w:tabs>
              <w:rPr>
                <w:b/>
                <w:sz w:val="22"/>
                <w:szCs w:val="22"/>
              </w:rPr>
            </w:pPr>
            <w:r w:rsidRPr="009D2C8E">
              <w:rPr>
                <w:b/>
                <w:sz w:val="22"/>
                <w:szCs w:val="22"/>
              </w:rPr>
              <w:t xml:space="preserve">Observation of Practice </w:t>
            </w:r>
          </w:p>
          <w:p w14:paraId="7F97120A" w14:textId="77777777" w:rsidR="00D25304" w:rsidRPr="009D2C8E" w:rsidRDefault="00D25304" w:rsidP="00C10313">
            <w:pPr>
              <w:tabs>
                <w:tab w:val="left" w:pos="3315"/>
              </w:tabs>
              <w:rPr>
                <w:b/>
                <w:sz w:val="22"/>
                <w:szCs w:val="22"/>
              </w:rPr>
            </w:pPr>
          </w:p>
        </w:tc>
        <w:tc>
          <w:tcPr>
            <w:tcW w:w="2369" w:type="dxa"/>
          </w:tcPr>
          <w:p w14:paraId="619BFAC6" w14:textId="77777777" w:rsidR="00D25304" w:rsidRPr="009D2C8E" w:rsidRDefault="00D25304" w:rsidP="00C10313">
            <w:pPr>
              <w:tabs>
                <w:tab w:val="left" w:pos="3315"/>
              </w:tabs>
              <w:rPr>
                <w:b/>
                <w:sz w:val="22"/>
                <w:szCs w:val="22"/>
              </w:rPr>
            </w:pPr>
            <w:r w:rsidRPr="009D2C8E">
              <w:rPr>
                <w:b/>
                <w:sz w:val="22"/>
                <w:szCs w:val="22"/>
              </w:rPr>
              <w:t>Trainer Signature and Date</w:t>
            </w:r>
          </w:p>
        </w:tc>
        <w:tc>
          <w:tcPr>
            <w:tcW w:w="1707" w:type="dxa"/>
          </w:tcPr>
          <w:p w14:paraId="37F0628F" w14:textId="77777777" w:rsidR="00D25304" w:rsidRPr="009D2C8E" w:rsidRDefault="00D25304" w:rsidP="00C10313">
            <w:pPr>
              <w:tabs>
                <w:tab w:val="left" w:pos="3315"/>
              </w:tabs>
              <w:rPr>
                <w:b/>
                <w:sz w:val="22"/>
                <w:szCs w:val="22"/>
              </w:rPr>
            </w:pPr>
            <w:r w:rsidRPr="009D2C8E">
              <w:rPr>
                <w:b/>
                <w:sz w:val="22"/>
                <w:szCs w:val="22"/>
              </w:rPr>
              <w:t>Care Worker Signature and date</w:t>
            </w:r>
          </w:p>
        </w:tc>
        <w:tc>
          <w:tcPr>
            <w:tcW w:w="1707" w:type="dxa"/>
          </w:tcPr>
          <w:p w14:paraId="1C01DF9E" w14:textId="77777777" w:rsidR="00D25304" w:rsidRPr="009D2C8E" w:rsidRDefault="00D25304" w:rsidP="00C10313">
            <w:pPr>
              <w:tabs>
                <w:tab w:val="left" w:pos="3315"/>
              </w:tabs>
              <w:rPr>
                <w:b/>
                <w:sz w:val="22"/>
                <w:szCs w:val="22"/>
              </w:rPr>
            </w:pPr>
            <w:r w:rsidRPr="009D2C8E">
              <w:rPr>
                <w:b/>
                <w:sz w:val="22"/>
                <w:szCs w:val="22"/>
              </w:rPr>
              <w:t>Line Manager Signature and date</w:t>
            </w:r>
          </w:p>
        </w:tc>
      </w:tr>
      <w:tr w:rsidR="00D25304" w:rsidRPr="009D2C8E" w14:paraId="440E707E" w14:textId="77777777" w:rsidTr="00D25304">
        <w:trPr>
          <w:trHeight w:val="1007"/>
        </w:trPr>
        <w:tc>
          <w:tcPr>
            <w:tcW w:w="4282" w:type="dxa"/>
            <w:gridSpan w:val="2"/>
            <w:shd w:val="clear" w:color="auto" w:fill="auto"/>
          </w:tcPr>
          <w:p w14:paraId="20BCF7A6" w14:textId="77777777" w:rsidR="00D25304" w:rsidRPr="009D2C8E" w:rsidRDefault="00D25304" w:rsidP="00C10313">
            <w:pPr>
              <w:tabs>
                <w:tab w:val="left" w:pos="3315"/>
              </w:tabs>
              <w:rPr>
                <w:b/>
                <w:sz w:val="22"/>
                <w:szCs w:val="22"/>
              </w:rPr>
            </w:pPr>
          </w:p>
        </w:tc>
        <w:tc>
          <w:tcPr>
            <w:tcW w:w="2369" w:type="dxa"/>
          </w:tcPr>
          <w:p w14:paraId="0C755EAB" w14:textId="77777777" w:rsidR="00D25304" w:rsidRPr="009D2C8E" w:rsidRDefault="00D25304" w:rsidP="00C10313">
            <w:pPr>
              <w:tabs>
                <w:tab w:val="left" w:pos="3315"/>
              </w:tabs>
              <w:rPr>
                <w:b/>
                <w:sz w:val="22"/>
                <w:szCs w:val="22"/>
              </w:rPr>
            </w:pPr>
          </w:p>
        </w:tc>
        <w:tc>
          <w:tcPr>
            <w:tcW w:w="1707" w:type="dxa"/>
          </w:tcPr>
          <w:p w14:paraId="0DBD84EA" w14:textId="77777777" w:rsidR="00D25304" w:rsidRPr="009D2C8E" w:rsidRDefault="00D25304" w:rsidP="00C10313">
            <w:pPr>
              <w:tabs>
                <w:tab w:val="left" w:pos="3315"/>
              </w:tabs>
              <w:rPr>
                <w:b/>
                <w:sz w:val="22"/>
                <w:szCs w:val="22"/>
              </w:rPr>
            </w:pPr>
          </w:p>
        </w:tc>
        <w:tc>
          <w:tcPr>
            <w:tcW w:w="1707" w:type="dxa"/>
          </w:tcPr>
          <w:p w14:paraId="3AA0C0BA" w14:textId="77777777" w:rsidR="00D25304" w:rsidRPr="009D2C8E" w:rsidRDefault="00D25304" w:rsidP="00C10313">
            <w:pPr>
              <w:tabs>
                <w:tab w:val="left" w:pos="3315"/>
              </w:tabs>
              <w:rPr>
                <w:b/>
                <w:sz w:val="22"/>
                <w:szCs w:val="22"/>
              </w:rPr>
            </w:pPr>
          </w:p>
        </w:tc>
      </w:tr>
      <w:tr w:rsidR="00D25304" w:rsidRPr="009D2C8E" w14:paraId="634D3146" w14:textId="77777777" w:rsidTr="00D25304">
        <w:trPr>
          <w:trHeight w:val="1088"/>
        </w:trPr>
        <w:tc>
          <w:tcPr>
            <w:tcW w:w="4282" w:type="dxa"/>
            <w:gridSpan w:val="2"/>
            <w:shd w:val="clear" w:color="auto" w:fill="auto"/>
          </w:tcPr>
          <w:p w14:paraId="78FE7234" w14:textId="77777777" w:rsidR="00D25304" w:rsidRPr="009D2C8E" w:rsidRDefault="00D25304" w:rsidP="00C10313">
            <w:pPr>
              <w:tabs>
                <w:tab w:val="left" w:pos="3315"/>
              </w:tabs>
              <w:rPr>
                <w:b/>
                <w:sz w:val="22"/>
                <w:szCs w:val="22"/>
              </w:rPr>
            </w:pPr>
          </w:p>
        </w:tc>
        <w:tc>
          <w:tcPr>
            <w:tcW w:w="2369" w:type="dxa"/>
          </w:tcPr>
          <w:p w14:paraId="54702C53" w14:textId="77777777" w:rsidR="00D25304" w:rsidRPr="009D2C8E" w:rsidRDefault="00D25304" w:rsidP="00C10313">
            <w:pPr>
              <w:tabs>
                <w:tab w:val="left" w:pos="3315"/>
              </w:tabs>
              <w:rPr>
                <w:b/>
                <w:sz w:val="22"/>
                <w:szCs w:val="22"/>
              </w:rPr>
            </w:pPr>
          </w:p>
        </w:tc>
        <w:tc>
          <w:tcPr>
            <w:tcW w:w="1707" w:type="dxa"/>
          </w:tcPr>
          <w:p w14:paraId="6E615AAB" w14:textId="77777777" w:rsidR="00D25304" w:rsidRPr="009D2C8E" w:rsidRDefault="00D25304" w:rsidP="00C10313">
            <w:pPr>
              <w:tabs>
                <w:tab w:val="left" w:pos="3315"/>
              </w:tabs>
              <w:rPr>
                <w:b/>
                <w:sz w:val="22"/>
                <w:szCs w:val="22"/>
              </w:rPr>
            </w:pPr>
          </w:p>
        </w:tc>
        <w:tc>
          <w:tcPr>
            <w:tcW w:w="1707" w:type="dxa"/>
          </w:tcPr>
          <w:p w14:paraId="27E04F41" w14:textId="77777777" w:rsidR="00D25304" w:rsidRPr="009D2C8E" w:rsidRDefault="00D25304" w:rsidP="00C10313">
            <w:pPr>
              <w:tabs>
                <w:tab w:val="left" w:pos="3315"/>
              </w:tabs>
              <w:rPr>
                <w:b/>
                <w:sz w:val="22"/>
                <w:szCs w:val="22"/>
              </w:rPr>
            </w:pPr>
          </w:p>
        </w:tc>
      </w:tr>
    </w:tbl>
    <w:p w14:paraId="719CAAB0" w14:textId="77777777" w:rsidR="00D25304" w:rsidRPr="009D2C8E" w:rsidRDefault="00D25304" w:rsidP="00D25304">
      <w:pPr>
        <w:tabs>
          <w:tab w:val="left" w:pos="3315"/>
        </w:tabs>
        <w:rPr>
          <w:b/>
          <w:sz w:val="22"/>
          <w:szCs w:val="22"/>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2438"/>
        <w:gridCol w:w="2380"/>
        <w:gridCol w:w="1701"/>
        <w:gridCol w:w="1702"/>
      </w:tblGrid>
      <w:tr w:rsidR="00D25304" w:rsidRPr="009D2C8E" w14:paraId="0CA57E33" w14:textId="77777777" w:rsidTr="0062127D">
        <w:trPr>
          <w:trHeight w:val="412"/>
        </w:trPr>
        <w:tc>
          <w:tcPr>
            <w:tcW w:w="10065" w:type="dxa"/>
            <w:gridSpan w:val="5"/>
          </w:tcPr>
          <w:p w14:paraId="0702ACA2" w14:textId="0E543FEC" w:rsidR="00D25304" w:rsidRPr="009D2C8E" w:rsidRDefault="00D25304" w:rsidP="00C10313">
            <w:pPr>
              <w:tabs>
                <w:tab w:val="left" w:pos="3315"/>
              </w:tabs>
              <w:rPr>
                <w:b/>
                <w:sz w:val="22"/>
                <w:szCs w:val="22"/>
              </w:rPr>
            </w:pPr>
            <w:r w:rsidRPr="009D2C8E">
              <w:rPr>
                <w:b/>
                <w:sz w:val="22"/>
                <w:szCs w:val="22"/>
              </w:rPr>
              <w:t>Name of Care Worker:</w:t>
            </w:r>
          </w:p>
        </w:tc>
      </w:tr>
      <w:tr w:rsidR="00D25304" w:rsidRPr="009D2C8E" w14:paraId="173741D6" w14:textId="77777777" w:rsidTr="00D25304">
        <w:trPr>
          <w:trHeight w:val="412"/>
        </w:trPr>
        <w:tc>
          <w:tcPr>
            <w:tcW w:w="4282" w:type="dxa"/>
            <w:gridSpan w:val="2"/>
          </w:tcPr>
          <w:p w14:paraId="224D0BBD" w14:textId="77777777" w:rsidR="00D25304" w:rsidRPr="009D2C8E" w:rsidRDefault="00D25304" w:rsidP="00C10313">
            <w:pPr>
              <w:tabs>
                <w:tab w:val="left" w:pos="3315"/>
              </w:tabs>
              <w:rPr>
                <w:b/>
                <w:sz w:val="22"/>
                <w:szCs w:val="22"/>
              </w:rPr>
            </w:pPr>
            <w:r w:rsidRPr="009D2C8E">
              <w:rPr>
                <w:b/>
                <w:sz w:val="22"/>
                <w:szCs w:val="22"/>
              </w:rPr>
              <w:t>Date</w:t>
            </w:r>
          </w:p>
        </w:tc>
        <w:tc>
          <w:tcPr>
            <w:tcW w:w="5783" w:type="dxa"/>
            <w:gridSpan w:val="3"/>
          </w:tcPr>
          <w:p w14:paraId="00C8176C" w14:textId="77777777" w:rsidR="00D25304" w:rsidRPr="009D2C8E" w:rsidRDefault="00D25304" w:rsidP="00C10313">
            <w:pPr>
              <w:tabs>
                <w:tab w:val="left" w:pos="3315"/>
              </w:tabs>
              <w:rPr>
                <w:b/>
                <w:sz w:val="22"/>
                <w:szCs w:val="22"/>
              </w:rPr>
            </w:pPr>
            <w:r w:rsidRPr="009D2C8E">
              <w:rPr>
                <w:b/>
                <w:sz w:val="22"/>
                <w:szCs w:val="22"/>
              </w:rPr>
              <w:t>Title</w:t>
            </w:r>
          </w:p>
        </w:tc>
      </w:tr>
      <w:tr w:rsidR="00D25304" w:rsidRPr="009D2C8E" w14:paraId="22AE2A43" w14:textId="77777777" w:rsidTr="00C10313">
        <w:trPr>
          <w:trHeight w:val="1565"/>
        </w:trPr>
        <w:tc>
          <w:tcPr>
            <w:tcW w:w="10065" w:type="dxa"/>
            <w:gridSpan w:val="5"/>
          </w:tcPr>
          <w:p w14:paraId="3DE559AD" w14:textId="77777777" w:rsidR="00D25304" w:rsidRPr="009D2C8E" w:rsidRDefault="00D25304" w:rsidP="00C10313">
            <w:pPr>
              <w:tabs>
                <w:tab w:val="left" w:pos="3315"/>
              </w:tabs>
              <w:rPr>
                <w:b/>
                <w:sz w:val="22"/>
                <w:szCs w:val="22"/>
              </w:rPr>
            </w:pPr>
            <w:r w:rsidRPr="009D2C8E">
              <w:rPr>
                <w:b/>
                <w:sz w:val="22"/>
                <w:szCs w:val="22"/>
              </w:rPr>
              <w:t>Description of Training and Objective</w:t>
            </w:r>
          </w:p>
        </w:tc>
      </w:tr>
      <w:tr w:rsidR="00D25304" w:rsidRPr="009D2C8E" w14:paraId="54E2408F" w14:textId="77777777" w:rsidTr="00D25304">
        <w:trPr>
          <w:trHeight w:val="593"/>
        </w:trPr>
        <w:tc>
          <w:tcPr>
            <w:tcW w:w="1844" w:type="dxa"/>
            <w:tcBorders>
              <w:bottom w:val="single" w:sz="4" w:space="0" w:color="auto"/>
            </w:tcBorders>
          </w:tcPr>
          <w:p w14:paraId="0E98176C" w14:textId="77777777" w:rsidR="00D25304" w:rsidRPr="009D2C8E" w:rsidRDefault="00D25304" w:rsidP="00C10313">
            <w:pPr>
              <w:tabs>
                <w:tab w:val="left" w:pos="3315"/>
              </w:tabs>
              <w:rPr>
                <w:b/>
                <w:sz w:val="22"/>
                <w:szCs w:val="22"/>
              </w:rPr>
            </w:pPr>
            <w:proofErr w:type="gramStart"/>
            <w:r w:rsidRPr="009D2C8E">
              <w:rPr>
                <w:b/>
                <w:sz w:val="22"/>
                <w:szCs w:val="22"/>
              </w:rPr>
              <w:t>Trainers</w:t>
            </w:r>
            <w:proofErr w:type="gramEnd"/>
            <w:r w:rsidRPr="009D2C8E">
              <w:rPr>
                <w:b/>
                <w:sz w:val="22"/>
                <w:szCs w:val="22"/>
              </w:rPr>
              <w:t xml:space="preserve"> name </w:t>
            </w:r>
          </w:p>
        </w:tc>
        <w:tc>
          <w:tcPr>
            <w:tcW w:w="2438" w:type="dxa"/>
            <w:tcBorders>
              <w:bottom w:val="single" w:sz="4" w:space="0" w:color="auto"/>
            </w:tcBorders>
          </w:tcPr>
          <w:p w14:paraId="7BC73DDB" w14:textId="77777777" w:rsidR="00D25304" w:rsidRPr="009D2C8E" w:rsidRDefault="00D25304" w:rsidP="00C10313">
            <w:pPr>
              <w:tabs>
                <w:tab w:val="left" w:pos="3315"/>
              </w:tabs>
              <w:rPr>
                <w:b/>
                <w:sz w:val="22"/>
                <w:szCs w:val="22"/>
              </w:rPr>
            </w:pPr>
          </w:p>
        </w:tc>
        <w:tc>
          <w:tcPr>
            <w:tcW w:w="2380" w:type="dxa"/>
            <w:tcBorders>
              <w:bottom w:val="single" w:sz="4" w:space="0" w:color="auto"/>
            </w:tcBorders>
          </w:tcPr>
          <w:p w14:paraId="259D0088" w14:textId="77777777" w:rsidR="00D25304" w:rsidRPr="009D2C8E" w:rsidRDefault="00D25304" w:rsidP="00C10313">
            <w:pPr>
              <w:tabs>
                <w:tab w:val="left" w:pos="3315"/>
              </w:tabs>
              <w:rPr>
                <w:b/>
                <w:sz w:val="22"/>
                <w:szCs w:val="22"/>
              </w:rPr>
            </w:pPr>
            <w:r w:rsidRPr="009D2C8E">
              <w:rPr>
                <w:b/>
                <w:sz w:val="22"/>
                <w:szCs w:val="22"/>
              </w:rPr>
              <w:t>Qualification</w:t>
            </w:r>
          </w:p>
        </w:tc>
        <w:tc>
          <w:tcPr>
            <w:tcW w:w="3403" w:type="dxa"/>
            <w:gridSpan w:val="2"/>
            <w:tcBorders>
              <w:bottom w:val="single" w:sz="4" w:space="0" w:color="auto"/>
            </w:tcBorders>
          </w:tcPr>
          <w:p w14:paraId="132A328F" w14:textId="77777777" w:rsidR="00D25304" w:rsidRPr="009D2C8E" w:rsidRDefault="00D25304" w:rsidP="00C10313">
            <w:pPr>
              <w:tabs>
                <w:tab w:val="left" w:pos="3315"/>
              </w:tabs>
              <w:rPr>
                <w:b/>
                <w:sz w:val="22"/>
                <w:szCs w:val="22"/>
              </w:rPr>
            </w:pPr>
          </w:p>
        </w:tc>
      </w:tr>
      <w:tr w:rsidR="00D25304" w:rsidRPr="009D2C8E" w14:paraId="165B8963" w14:textId="77777777" w:rsidTr="00D25304">
        <w:tc>
          <w:tcPr>
            <w:tcW w:w="4282" w:type="dxa"/>
            <w:gridSpan w:val="2"/>
            <w:shd w:val="clear" w:color="auto" w:fill="auto"/>
          </w:tcPr>
          <w:p w14:paraId="06D39907" w14:textId="77777777" w:rsidR="00D25304" w:rsidRPr="009D2C8E" w:rsidRDefault="00D25304" w:rsidP="00C10313">
            <w:pPr>
              <w:tabs>
                <w:tab w:val="left" w:pos="3315"/>
              </w:tabs>
              <w:rPr>
                <w:b/>
                <w:sz w:val="22"/>
                <w:szCs w:val="22"/>
              </w:rPr>
            </w:pPr>
            <w:r w:rsidRPr="009D2C8E">
              <w:rPr>
                <w:b/>
                <w:sz w:val="22"/>
                <w:szCs w:val="22"/>
              </w:rPr>
              <w:t xml:space="preserve">Observation of Practice </w:t>
            </w:r>
          </w:p>
          <w:p w14:paraId="7EA2444E" w14:textId="77777777" w:rsidR="00D25304" w:rsidRPr="009D2C8E" w:rsidRDefault="00D25304" w:rsidP="00C10313">
            <w:pPr>
              <w:tabs>
                <w:tab w:val="left" w:pos="3315"/>
              </w:tabs>
              <w:rPr>
                <w:b/>
                <w:sz w:val="22"/>
                <w:szCs w:val="22"/>
              </w:rPr>
            </w:pPr>
          </w:p>
        </w:tc>
        <w:tc>
          <w:tcPr>
            <w:tcW w:w="2380" w:type="dxa"/>
          </w:tcPr>
          <w:p w14:paraId="32236F54" w14:textId="77777777" w:rsidR="00D25304" w:rsidRPr="009D2C8E" w:rsidRDefault="00D25304" w:rsidP="00C10313">
            <w:pPr>
              <w:tabs>
                <w:tab w:val="left" w:pos="3315"/>
              </w:tabs>
              <w:rPr>
                <w:b/>
                <w:sz w:val="22"/>
                <w:szCs w:val="22"/>
              </w:rPr>
            </w:pPr>
            <w:r w:rsidRPr="009D2C8E">
              <w:rPr>
                <w:b/>
                <w:sz w:val="22"/>
                <w:szCs w:val="22"/>
              </w:rPr>
              <w:t>Trainer Signature and Date</w:t>
            </w:r>
          </w:p>
        </w:tc>
        <w:tc>
          <w:tcPr>
            <w:tcW w:w="1701" w:type="dxa"/>
          </w:tcPr>
          <w:p w14:paraId="1472C142" w14:textId="77777777" w:rsidR="00D25304" w:rsidRPr="009D2C8E" w:rsidRDefault="00D25304" w:rsidP="00C10313">
            <w:pPr>
              <w:tabs>
                <w:tab w:val="left" w:pos="3315"/>
              </w:tabs>
              <w:rPr>
                <w:b/>
                <w:sz w:val="22"/>
                <w:szCs w:val="22"/>
              </w:rPr>
            </w:pPr>
            <w:r w:rsidRPr="009D2C8E">
              <w:rPr>
                <w:b/>
                <w:sz w:val="22"/>
                <w:szCs w:val="22"/>
              </w:rPr>
              <w:t>Care Worker Signature and date</w:t>
            </w:r>
          </w:p>
        </w:tc>
        <w:tc>
          <w:tcPr>
            <w:tcW w:w="1702" w:type="dxa"/>
          </w:tcPr>
          <w:p w14:paraId="116CCF5B" w14:textId="77777777" w:rsidR="00D25304" w:rsidRPr="009D2C8E" w:rsidRDefault="00D25304" w:rsidP="00C10313">
            <w:pPr>
              <w:tabs>
                <w:tab w:val="left" w:pos="3315"/>
              </w:tabs>
              <w:rPr>
                <w:b/>
                <w:sz w:val="22"/>
                <w:szCs w:val="22"/>
              </w:rPr>
            </w:pPr>
            <w:r w:rsidRPr="009D2C8E">
              <w:rPr>
                <w:b/>
                <w:sz w:val="22"/>
                <w:szCs w:val="22"/>
              </w:rPr>
              <w:t>Line Manager Signature and date</w:t>
            </w:r>
          </w:p>
        </w:tc>
      </w:tr>
      <w:tr w:rsidR="00D25304" w:rsidRPr="00260719" w14:paraId="7C6C5F05" w14:textId="77777777" w:rsidTr="00D25304">
        <w:trPr>
          <w:trHeight w:val="1007"/>
        </w:trPr>
        <w:tc>
          <w:tcPr>
            <w:tcW w:w="4282" w:type="dxa"/>
            <w:gridSpan w:val="2"/>
            <w:shd w:val="clear" w:color="auto" w:fill="auto"/>
          </w:tcPr>
          <w:p w14:paraId="50B25EB3" w14:textId="77777777" w:rsidR="00D25304" w:rsidRPr="00260719" w:rsidRDefault="00D25304" w:rsidP="00C10313">
            <w:pPr>
              <w:tabs>
                <w:tab w:val="left" w:pos="3315"/>
              </w:tabs>
              <w:rPr>
                <w:b/>
                <w:sz w:val="24"/>
                <w:szCs w:val="24"/>
              </w:rPr>
            </w:pPr>
          </w:p>
        </w:tc>
        <w:tc>
          <w:tcPr>
            <w:tcW w:w="2380" w:type="dxa"/>
          </w:tcPr>
          <w:p w14:paraId="65E7DAA8" w14:textId="77777777" w:rsidR="00D25304" w:rsidRPr="00260719" w:rsidRDefault="00D25304" w:rsidP="00C10313">
            <w:pPr>
              <w:tabs>
                <w:tab w:val="left" w:pos="3315"/>
              </w:tabs>
              <w:rPr>
                <w:b/>
                <w:sz w:val="24"/>
                <w:szCs w:val="24"/>
              </w:rPr>
            </w:pPr>
          </w:p>
        </w:tc>
        <w:tc>
          <w:tcPr>
            <w:tcW w:w="1701" w:type="dxa"/>
          </w:tcPr>
          <w:p w14:paraId="0ABC52E0" w14:textId="77777777" w:rsidR="00D25304" w:rsidRPr="00260719" w:rsidRDefault="00D25304" w:rsidP="00C10313">
            <w:pPr>
              <w:tabs>
                <w:tab w:val="left" w:pos="3315"/>
              </w:tabs>
              <w:rPr>
                <w:b/>
                <w:sz w:val="24"/>
                <w:szCs w:val="24"/>
              </w:rPr>
            </w:pPr>
          </w:p>
        </w:tc>
        <w:tc>
          <w:tcPr>
            <w:tcW w:w="1702" w:type="dxa"/>
          </w:tcPr>
          <w:p w14:paraId="75C407CE" w14:textId="77777777" w:rsidR="00D25304" w:rsidRPr="00260719" w:rsidRDefault="00D25304" w:rsidP="00C10313">
            <w:pPr>
              <w:tabs>
                <w:tab w:val="left" w:pos="3315"/>
              </w:tabs>
              <w:rPr>
                <w:b/>
                <w:sz w:val="24"/>
                <w:szCs w:val="24"/>
              </w:rPr>
            </w:pPr>
          </w:p>
        </w:tc>
      </w:tr>
      <w:tr w:rsidR="00D25304" w:rsidRPr="00260719" w14:paraId="38F95D4B" w14:textId="77777777" w:rsidTr="00D25304">
        <w:trPr>
          <w:trHeight w:val="1088"/>
        </w:trPr>
        <w:tc>
          <w:tcPr>
            <w:tcW w:w="4282" w:type="dxa"/>
            <w:gridSpan w:val="2"/>
            <w:shd w:val="clear" w:color="auto" w:fill="auto"/>
          </w:tcPr>
          <w:p w14:paraId="64864650" w14:textId="77777777" w:rsidR="00D25304" w:rsidRPr="00260719" w:rsidRDefault="00D25304" w:rsidP="00C10313">
            <w:pPr>
              <w:tabs>
                <w:tab w:val="left" w:pos="3315"/>
              </w:tabs>
              <w:rPr>
                <w:b/>
                <w:sz w:val="24"/>
                <w:szCs w:val="24"/>
              </w:rPr>
            </w:pPr>
          </w:p>
        </w:tc>
        <w:tc>
          <w:tcPr>
            <w:tcW w:w="2380" w:type="dxa"/>
          </w:tcPr>
          <w:p w14:paraId="0E4462E0" w14:textId="77777777" w:rsidR="00D25304" w:rsidRPr="00260719" w:rsidRDefault="00D25304" w:rsidP="00C10313">
            <w:pPr>
              <w:tabs>
                <w:tab w:val="left" w:pos="3315"/>
              </w:tabs>
              <w:rPr>
                <w:b/>
                <w:sz w:val="24"/>
                <w:szCs w:val="24"/>
              </w:rPr>
            </w:pPr>
          </w:p>
        </w:tc>
        <w:tc>
          <w:tcPr>
            <w:tcW w:w="1701" w:type="dxa"/>
          </w:tcPr>
          <w:p w14:paraId="7091EFDB" w14:textId="77777777" w:rsidR="00D25304" w:rsidRPr="00260719" w:rsidRDefault="00D25304" w:rsidP="00C10313">
            <w:pPr>
              <w:tabs>
                <w:tab w:val="left" w:pos="3315"/>
              </w:tabs>
              <w:rPr>
                <w:b/>
                <w:sz w:val="24"/>
                <w:szCs w:val="24"/>
              </w:rPr>
            </w:pPr>
          </w:p>
        </w:tc>
        <w:tc>
          <w:tcPr>
            <w:tcW w:w="1702" w:type="dxa"/>
          </w:tcPr>
          <w:p w14:paraId="29ABA583" w14:textId="77777777" w:rsidR="00D25304" w:rsidRPr="00260719" w:rsidRDefault="00D25304" w:rsidP="00C10313">
            <w:pPr>
              <w:tabs>
                <w:tab w:val="left" w:pos="3315"/>
              </w:tabs>
              <w:rPr>
                <w:b/>
                <w:sz w:val="24"/>
                <w:szCs w:val="24"/>
              </w:rPr>
            </w:pPr>
          </w:p>
        </w:tc>
      </w:tr>
    </w:tbl>
    <w:p w14:paraId="6EB45F56" w14:textId="77777777" w:rsidR="00C0434A" w:rsidRPr="00A4471B" w:rsidRDefault="00C0434A" w:rsidP="00A4471B">
      <w:pPr>
        <w:spacing w:after="100" w:afterAutospacing="1" w:line="240" w:lineRule="auto"/>
        <w:rPr>
          <w:sz w:val="28"/>
          <w:szCs w:val="28"/>
        </w:rPr>
      </w:pPr>
    </w:p>
    <w:p w14:paraId="4258AF37" w14:textId="3A9E1A12" w:rsidR="002D1966" w:rsidRDefault="002D1966" w:rsidP="002D1966">
      <w:pPr>
        <w:pStyle w:val="Heading1"/>
      </w:pPr>
      <w:bookmarkStart w:id="20" w:name="_Toc169865608"/>
      <w:r>
        <w:lastRenderedPageBreak/>
        <w:t>Further Information</w:t>
      </w:r>
      <w:r w:rsidR="002125D8">
        <w:t xml:space="preserve"> and references</w:t>
      </w:r>
      <w:bookmarkEnd w:id="20"/>
    </w:p>
    <w:p w14:paraId="3B37AE3A" w14:textId="6223B60B" w:rsidR="002D1966" w:rsidRDefault="002D1966" w:rsidP="3A4051E8">
      <w:pPr>
        <w:pStyle w:val="Normal-Standard"/>
        <w:rPr>
          <w:rFonts w:eastAsia="Calibri" w:cs="Cordia New"/>
        </w:rPr>
      </w:pPr>
    </w:p>
    <w:p w14:paraId="3F83325F" w14:textId="156CCCA0" w:rsidR="00D179EB" w:rsidRPr="00E76624" w:rsidRDefault="00D179EB" w:rsidP="00990AC4">
      <w:pPr>
        <w:pStyle w:val="Normal-Standard"/>
        <w:spacing w:line="276" w:lineRule="auto"/>
        <w:rPr>
          <w:rFonts w:eastAsia="Calibri" w:cs="Cordia New"/>
        </w:rPr>
      </w:pPr>
      <w:r w:rsidRPr="00D179EB">
        <w:rPr>
          <w:rFonts w:eastAsia="Calibri" w:cs="Cordia New"/>
        </w:rPr>
        <w:t xml:space="preserve">Carers involved in assisting people with dysphagia, with the preparation of thickened drinks and modified diets, should be adequately trained to ensure that they are safe to do so.  </w:t>
      </w:r>
      <w:r w:rsidR="00616CF8" w:rsidRPr="00E76624">
        <w:rPr>
          <w:rFonts w:eastAsia="Calibri" w:cs="Cordia New"/>
        </w:rPr>
        <w:t>By following this link you will</w:t>
      </w:r>
      <w:r w:rsidR="005F1ED9" w:rsidRPr="00E76624">
        <w:rPr>
          <w:rFonts w:eastAsia="Calibri" w:cs="Cordia New"/>
        </w:rPr>
        <w:t xml:space="preserve"> be able to access the Drinking and Swallowing Difficulties learning approach</w:t>
      </w:r>
      <w:r w:rsidR="00E76624" w:rsidRPr="00E76624">
        <w:rPr>
          <w:rFonts w:eastAsia="Calibri" w:cs="Cordia New"/>
        </w:rPr>
        <w:t xml:space="preserve">. </w:t>
      </w:r>
      <w:hyperlink r:id="rId26" w:history="1">
        <w:r w:rsidR="00E76624" w:rsidRPr="00E76624">
          <w:rPr>
            <w:color w:val="0000FF"/>
            <w:u w:val="single"/>
          </w:rPr>
          <w:t xml:space="preserve">Course: ASC </w:t>
        </w:r>
        <w:proofErr w:type="spellStart"/>
        <w:r w:rsidR="00E76624" w:rsidRPr="00E76624">
          <w:rPr>
            <w:color w:val="0000FF"/>
            <w:u w:val="single"/>
          </w:rPr>
          <w:t>LeadER</w:t>
        </w:r>
        <w:proofErr w:type="spellEnd"/>
        <w:r w:rsidR="00E76624" w:rsidRPr="00E76624">
          <w:rPr>
            <w:color w:val="0000FF"/>
            <w:u w:val="single"/>
          </w:rPr>
          <w:t xml:space="preserve"> - Global Documents</w:t>
        </w:r>
      </w:hyperlink>
    </w:p>
    <w:p w14:paraId="7E0165A5" w14:textId="77777777" w:rsidR="00186038" w:rsidRPr="00D179EB" w:rsidRDefault="00186038" w:rsidP="00990AC4">
      <w:pPr>
        <w:pStyle w:val="Normal-Standard"/>
        <w:spacing w:line="276" w:lineRule="auto"/>
        <w:ind w:left="0"/>
        <w:rPr>
          <w:rFonts w:eastAsia="Calibri" w:cs="Cordia New"/>
        </w:rPr>
      </w:pPr>
    </w:p>
    <w:p w14:paraId="7321EB68" w14:textId="597DEADA" w:rsidR="00FC6557" w:rsidRDefault="00343EC0" w:rsidP="00990AC4">
      <w:pPr>
        <w:pStyle w:val="Normal-Standard"/>
        <w:spacing w:line="276" w:lineRule="auto"/>
        <w:rPr>
          <w:rFonts w:eastAsia="Calibri" w:cs="Cordia New"/>
        </w:rPr>
      </w:pPr>
      <w:r>
        <w:rPr>
          <w:rFonts w:eastAsia="Calibri" w:cs="Cordia New"/>
        </w:rPr>
        <w:t>Administering Medication Safely in Day Services Standard Operating procedures (2022) Please request this from your line manager.</w:t>
      </w:r>
    </w:p>
    <w:p w14:paraId="710BDB13" w14:textId="77777777" w:rsidR="00886849" w:rsidRDefault="00886849" w:rsidP="00990AC4">
      <w:pPr>
        <w:pStyle w:val="Normal-Standard"/>
        <w:spacing w:line="276" w:lineRule="auto"/>
      </w:pPr>
    </w:p>
    <w:p w14:paraId="61F14DBA" w14:textId="3A3DEBAB" w:rsidR="00990AC4" w:rsidRPr="00990AC4" w:rsidRDefault="00343EC0" w:rsidP="00990AC4">
      <w:pPr>
        <w:autoSpaceDE w:val="0"/>
        <w:autoSpaceDN w:val="0"/>
        <w:adjustRightInd w:val="0"/>
        <w:spacing w:line="276" w:lineRule="auto"/>
        <w:ind w:left="720"/>
        <w:rPr>
          <w:rFonts w:cs="Lato"/>
          <w:color w:val="282828"/>
          <w:sz w:val="24"/>
          <w:szCs w:val="24"/>
        </w:rPr>
      </w:pPr>
      <w:r w:rsidRPr="00C00407">
        <w:rPr>
          <w:rFonts w:eastAsia="Calibri" w:cs="Cordia New"/>
          <w:sz w:val="24"/>
          <w:szCs w:val="24"/>
        </w:rPr>
        <w:t xml:space="preserve">Nice guidance NG67 </w:t>
      </w:r>
      <w:r w:rsidRPr="00C00407">
        <w:rPr>
          <w:rFonts w:cs="Lato"/>
          <w:color w:val="282828"/>
          <w:sz w:val="24"/>
          <w:szCs w:val="24"/>
        </w:rPr>
        <w:t>Managing medicines for adults receiving</w:t>
      </w:r>
      <w:r>
        <w:rPr>
          <w:rFonts w:cs="Lato"/>
          <w:color w:val="282828"/>
          <w:sz w:val="24"/>
          <w:szCs w:val="24"/>
        </w:rPr>
        <w:t xml:space="preserve"> </w:t>
      </w:r>
      <w:r w:rsidRPr="00C00407">
        <w:rPr>
          <w:rFonts w:cs="Lato"/>
          <w:color w:val="282828"/>
          <w:sz w:val="24"/>
          <w:szCs w:val="24"/>
        </w:rPr>
        <w:t>social care in the community</w:t>
      </w:r>
      <w:r>
        <w:rPr>
          <w:rFonts w:cs="Lato"/>
          <w:color w:val="282828"/>
          <w:sz w:val="24"/>
          <w:szCs w:val="24"/>
        </w:rPr>
        <w:t xml:space="preserve"> </w:t>
      </w:r>
      <w:r w:rsidR="00990AC4">
        <w:rPr>
          <w:rFonts w:cs="Lato"/>
          <w:color w:val="282828"/>
          <w:sz w:val="24"/>
          <w:szCs w:val="24"/>
        </w:rPr>
        <w:t xml:space="preserve">- </w:t>
      </w:r>
      <w:r w:rsidR="00990AC4" w:rsidRPr="00990AC4">
        <w:rPr>
          <w:rFonts w:eastAsia="Calibri" w:cs="Cordia New"/>
          <w:sz w:val="24"/>
          <w:szCs w:val="24"/>
        </w:rPr>
        <w:t>This guidance is not specific to day services; however it contains some useful generic information on medication management</w:t>
      </w:r>
      <w:r w:rsidR="00990AC4">
        <w:rPr>
          <w:rFonts w:eastAsia="Calibri" w:cs="Cordia New"/>
          <w:sz w:val="24"/>
          <w:szCs w:val="24"/>
        </w:rPr>
        <w:t>.</w:t>
      </w:r>
    </w:p>
    <w:p w14:paraId="7B3EBF07" w14:textId="013FD614" w:rsidR="3A4051E8" w:rsidRPr="00990AC4" w:rsidRDefault="002317B6" w:rsidP="00990AC4">
      <w:pPr>
        <w:autoSpaceDE w:val="0"/>
        <w:autoSpaceDN w:val="0"/>
        <w:adjustRightInd w:val="0"/>
        <w:spacing w:line="276" w:lineRule="auto"/>
        <w:ind w:left="720"/>
        <w:rPr>
          <w:rFonts w:cs="Lato"/>
          <w:color w:val="282828"/>
          <w:sz w:val="24"/>
          <w:szCs w:val="24"/>
        </w:rPr>
      </w:pPr>
      <w:hyperlink r:id="rId27" w:history="1">
        <w:r w:rsidR="00343EC0" w:rsidRPr="00C00407">
          <w:rPr>
            <w:color w:val="0000FF"/>
            <w:sz w:val="24"/>
            <w:szCs w:val="24"/>
            <w:u w:val="single"/>
          </w:rPr>
          <w:t>Overview | Managing medicines for adults receiving social care in the community | Guidance | NICE</w:t>
        </w:r>
      </w:hyperlink>
      <w:r w:rsidR="00990AC4">
        <w:rPr>
          <w:color w:val="0000FF"/>
          <w:sz w:val="24"/>
          <w:szCs w:val="24"/>
          <w:u w:val="single"/>
        </w:rPr>
        <w:t xml:space="preserve"> </w:t>
      </w:r>
    </w:p>
    <w:p w14:paraId="174936A1" w14:textId="77777777" w:rsidR="006F6C14" w:rsidRPr="006F6C14" w:rsidRDefault="006F6C14" w:rsidP="00990AC4">
      <w:pPr>
        <w:pStyle w:val="Normal-Standard"/>
        <w:spacing w:line="276" w:lineRule="auto"/>
        <w:ind w:left="0"/>
        <w:rPr>
          <w:rFonts w:eastAsia="Calibri" w:cs="Cordia New"/>
        </w:rPr>
      </w:pPr>
    </w:p>
    <w:p w14:paraId="00132BAF" w14:textId="1F0254EC" w:rsidR="3A4051E8" w:rsidRDefault="006F6C14" w:rsidP="00990AC4">
      <w:pPr>
        <w:pStyle w:val="Normal-Standard"/>
        <w:spacing w:line="276" w:lineRule="auto"/>
        <w:rPr>
          <w:rFonts w:eastAsia="Calibri" w:cs="Cordia New"/>
        </w:rPr>
      </w:pPr>
      <w:r w:rsidRPr="006F6C14">
        <w:rPr>
          <w:rFonts w:eastAsia="Calibri" w:cs="Cordia New"/>
        </w:rPr>
        <w:t xml:space="preserve">CD Reporting Help Desk team – </w:t>
      </w:r>
      <w:hyperlink r:id="rId28" w:history="1">
        <w:r w:rsidRPr="003A0D4B">
          <w:rPr>
            <w:rStyle w:val="Hyperlink"/>
            <w:rFonts w:eastAsia="Calibri" w:cs="Cordia New"/>
          </w:rPr>
          <w:t>england.cdreportingtechnicalhelpdesk@nhs.net</w:t>
        </w:r>
      </w:hyperlink>
    </w:p>
    <w:p w14:paraId="0A24B370" w14:textId="54477F54" w:rsidR="3A4051E8" w:rsidRDefault="3A4051E8" w:rsidP="00990AC4">
      <w:pPr>
        <w:pStyle w:val="Normal-Standard"/>
        <w:spacing w:line="276" w:lineRule="auto"/>
        <w:rPr>
          <w:rFonts w:eastAsia="Calibri" w:cs="Cordia New"/>
        </w:rPr>
      </w:pPr>
    </w:p>
    <w:p w14:paraId="70A0ADAB" w14:textId="1D1F5D72" w:rsidR="00B22508" w:rsidRDefault="002317B6" w:rsidP="00990AC4">
      <w:pPr>
        <w:pStyle w:val="Normal-Standard"/>
        <w:spacing w:line="276" w:lineRule="auto"/>
        <w:rPr>
          <w:rFonts w:eastAsia="Calibri" w:cs="Cordia New"/>
        </w:rPr>
      </w:pPr>
      <w:hyperlink r:id="rId29" w:history="1">
        <w:r w:rsidR="00B22508" w:rsidRPr="00B22508">
          <w:rPr>
            <w:rStyle w:val="Hyperlink"/>
            <w:rFonts w:eastAsia="Calibri" w:cs="Cordia New"/>
          </w:rPr>
          <w:t>www.asthma.org.uk/advice/inhaler-videos/</w:t>
        </w:r>
      </w:hyperlink>
    </w:p>
    <w:p w14:paraId="3C2B6327" w14:textId="77777777" w:rsidR="00B22508" w:rsidRPr="00B22508" w:rsidRDefault="00B22508" w:rsidP="00990AC4">
      <w:pPr>
        <w:pStyle w:val="Normal-Standard"/>
        <w:spacing w:line="276" w:lineRule="auto"/>
        <w:rPr>
          <w:rFonts w:eastAsia="Calibri" w:cs="Cordia New"/>
        </w:rPr>
      </w:pPr>
    </w:p>
    <w:p w14:paraId="16B10C52" w14:textId="0D9D014E" w:rsidR="3A4051E8" w:rsidRDefault="002317B6" w:rsidP="00990AC4">
      <w:pPr>
        <w:pStyle w:val="Normal-Standard"/>
        <w:spacing w:line="276" w:lineRule="auto"/>
        <w:rPr>
          <w:rFonts w:eastAsia="Calibri" w:cs="Cordia New"/>
        </w:rPr>
      </w:pPr>
      <w:hyperlink r:id="rId30" w:history="1">
        <w:r w:rsidR="00B22508" w:rsidRPr="003A0D4B">
          <w:rPr>
            <w:rStyle w:val="Hyperlink"/>
            <w:rFonts w:eastAsia="Calibri" w:cs="Cordia New"/>
          </w:rPr>
          <w:t>https://www.rightbreathe.com/</w:t>
        </w:r>
      </w:hyperlink>
    </w:p>
    <w:p w14:paraId="5899E178" w14:textId="77777777" w:rsidR="00B22508" w:rsidRDefault="00B22508" w:rsidP="00990AC4">
      <w:pPr>
        <w:pStyle w:val="Normal-Standard"/>
        <w:spacing w:line="276" w:lineRule="auto"/>
        <w:rPr>
          <w:rFonts w:eastAsia="Calibri" w:cs="Cordia New"/>
        </w:rPr>
      </w:pPr>
    </w:p>
    <w:p w14:paraId="4544E1A8" w14:textId="28A62429" w:rsidR="00B32C8F" w:rsidRDefault="00893AE5" w:rsidP="00990AC4">
      <w:pPr>
        <w:pStyle w:val="Normal-Standard"/>
        <w:spacing w:line="276" w:lineRule="auto"/>
        <w:rPr>
          <w:rFonts w:eastAsia="Calibri" w:cs="Cordia New"/>
        </w:rPr>
      </w:pPr>
      <w:r w:rsidRPr="00893AE5">
        <w:rPr>
          <w:rFonts w:eastAsia="Calibri" w:cs="Cordia New"/>
        </w:rPr>
        <w:t xml:space="preserve">A useful website to find Patient Information Leaflets (PILs) </w:t>
      </w:r>
      <w:r w:rsidR="009D2C8E" w:rsidRPr="00893AE5">
        <w:rPr>
          <w:rFonts w:eastAsia="Calibri" w:cs="Cordia New"/>
        </w:rPr>
        <w:t>is:</w:t>
      </w:r>
      <w:r w:rsidRPr="00893AE5">
        <w:rPr>
          <w:rFonts w:eastAsia="Calibri" w:cs="Cordia New"/>
        </w:rPr>
        <w:t xml:space="preserve"> </w:t>
      </w:r>
      <w:hyperlink r:id="rId31" w:history="1">
        <w:r w:rsidR="00B32C8F" w:rsidRPr="003A0D4B">
          <w:rPr>
            <w:rStyle w:val="Hyperlink"/>
            <w:rFonts w:eastAsia="Calibri" w:cs="Cordia New"/>
          </w:rPr>
          <w:t>http://www.medicines.org.uk/emc/</w:t>
        </w:r>
      </w:hyperlink>
    </w:p>
    <w:p w14:paraId="15686751" w14:textId="179B8B8A" w:rsidR="3A4051E8" w:rsidRDefault="00893AE5" w:rsidP="00990AC4">
      <w:pPr>
        <w:pStyle w:val="Normal-Standard"/>
        <w:spacing w:line="276" w:lineRule="auto"/>
        <w:rPr>
          <w:rFonts w:eastAsia="Calibri" w:cs="Cordia New"/>
        </w:rPr>
      </w:pPr>
      <w:r w:rsidRPr="00893AE5">
        <w:rPr>
          <w:rFonts w:eastAsia="Calibri" w:cs="Cordia New"/>
        </w:rPr>
        <w:t xml:space="preserve">    </w:t>
      </w:r>
    </w:p>
    <w:p w14:paraId="6AF72847" w14:textId="77777777" w:rsidR="00343EC0" w:rsidRDefault="002317B6" w:rsidP="00990AC4">
      <w:pPr>
        <w:pStyle w:val="Normal-Standard"/>
        <w:spacing w:line="276" w:lineRule="auto"/>
      </w:pPr>
      <w:hyperlink r:id="rId32" w:history="1">
        <w:r w:rsidR="00343EC0" w:rsidRPr="009E4E98">
          <w:rPr>
            <w:color w:val="0000FF"/>
            <w:u w:val="single"/>
          </w:rPr>
          <w:t>Home - NECS Medicines Optimisation (necsu.nhs.uk)</w:t>
        </w:r>
      </w:hyperlink>
    </w:p>
    <w:p w14:paraId="26D12CD2" w14:textId="77777777" w:rsidR="00343EC0" w:rsidRDefault="00343EC0" w:rsidP="00990AC4">
      <w:pPr>
        <w:spacing w:line="276" w:lineRule="auto"/>
        <w:ind w:firstLine="720"/>
        <w:rPr>
          <w:rFonts w:eastAsia="Calibri" w:cs="Cordia New"/>
        </w:rPr>
      </w:pPr>
    </w:p>
    <w:p w14:paraId="41B14609" w14:textId="77777777" w:rsidR="00343EC0" w:rsidRPr="00DB223E" w:rsidRDefault="002317B6" w:rsidP="00990AC4">
      <w:pPr>
        <w:pStyle w:val="Normal-Standard"/>
        <w:spacing w:line="276" w:lineRule="auto"/>
        <w:rPr>
          <w:rFonts w:eastAsia="Calibri" w:cs="Cordia New"/>
        </w:rPr>
      </w:pPr>
      <w:hyperlink r:id="rId33" w:history="1">
        <w:r w:rsidR="00343EC0" w:rsidRPr="00DB223E">
          <w:rPr>
            <w:color w:val="0000FF"/>
            <w:u w:val="single"/>
          </w:rPr>
          <w:t>Medication Support Service (MSS) ER – Community Pharmacy Humber</w:t>
        </w:r>
      </w:hyperlink>
    </w:p>
    <w:p w14:paraId="57A48824" w14:textId="0AF49E45" w:rsidR="3A4051E8" w:rsidRDefault="3A4051E8" w:rsidP="00990AC4">
      <w:pPr>
        <w:pStyle w:val="Normal-Standard"/>
        <w:spacing w:line="276" w:lineRule="auto"/>
        <w:ind w:left="0"/>
        <w:rPr>
          <w:rFonts w:eastAsia="Calibri" w:cs="Cordia New"/>
        </w:rPr>
      </w:pPr>
    </w:p>
    <w:p w14:paraId="38556F2A" w14:textId="4D5BDFEB" w:rsidR="00961BA2" w:rsidRPr="00990AC4" w:rsidRDefault="00A66B95" w:rsidP="00990AC4">
      <w:pPr>
        <w:pStyle w:val="Normal-Standard"/>
        <w:spacing w:line="276" w:lineRule="auto"/>
        <w:rPr>
          <w:rFonts w:eastAsia="Calibri" w:cs="Cordia New"/>
        </w:rPr>
      </w:pPr>
      <w:r w:rsidRPr="00990AC4">
        <w:rPr>
          <w:rFonts w:eastAsia="Calibri" w:cs="Cordia New"/>
        </w:rPr>
        <w:t xml:space="preserve">NHS England » Stopping over medication of people with a learning disability and autistic people (STOMP) and supporting treatment and appropriate medication in paediatrics (STAMP). </w:t>
      </w:r>
      <w:hyperlink r:id="rId34" w:history="1">
        <w:r w:rsidR="00961BA2" w:rsidRPr="00990AC4">
          <w:rPr>
            <w:rStyle w:val="Hyperlink"/>
          </w:rPr>
          <w:t>NHS England » Stopping over medication of people with a learning disability and autistic people (STOMP) and supporting treatment and appropriate medication in paediatrics (STAMP)</w:t>
        </w:r>
      </w:hyperlink>
    </w:p>
    <w:p w14:paraId="0217CA16" w14:textId="77777777" w:rsidR="00961BA2" w:rsidRPr="00990AC4" w:rsidRDefault="00961BA2" w:rsidP="00990AC4">
      <w:pPr>
        <w:tabs>
          <w:tab w:val="left" w:pos="914"/>
        </w:tabs>
        <w:spacing w:line="276" w:lineRule="auto"/>
        <w:ind w:left="720"/>
        <w:rPr>
          <w:rFonts w:eastAsia="Calibri" w:cs="Cordia New"/>
          <w:sz w:val="24"/>
          <w:szCs w:val="24"/>
        </w:rPr>
      </w:pPr>
    </w:p>
    <w:p w14:paraId="0A914112" w14:textId="3FFC8F64" w:rsidR="3A4051E8" w:rsidRPr="00990AC4" w:rsidRDefault="00465193" w:rsidP="00990AC4">
      <w:pPr>
        <w:spacing w:line="276" w:lineRule="auto"/>
        <w:ind w:left="720"/>
        <w:rPr>
          <w:sz w:val="24"/>
          <w:szCs w:val="24"/>
        </w:rPr>
      </w:pPr>
      <w:r w:rsidRPr="00990AC4">
        <w:rPr>
          <w:rFonts w:eastAsia="Calibri" w:cs="Cordia New"/>
          <w:sz w:val="24"/>
          <w:szCs w:val="24"/>
        </w:rPr>
        <w:t>Health and Care of People with Learning Disabilities, Experimental Statistics 2022 to 2023 - NHS England Digital</w:t>
      </w:r>
      <w:r w:rsidR="00A66B95" w:rsidRPr="00990AC4">
        <w:rPr>
          <w:rFonts w:eastAsia="Calibri" w:cs="Cordia New"/>
          <w:sz w:val="24"/>
          <w:szCs w:val="24"/>
        </w:rPr>
        <w:t>.</w:t>
      </w:r>
      <w:r w:rsidR="00CB2F1A" w:rsidRPr="00990AC4">
        <w:rPr>
          <w:rFonts w:eastAsia="Calibri" w:cs="Cordia New"/>
          <w:sz w:val="24"/>
          <w:szCs w:val="24"/>
        </w:rPr>
        <w:t xml:space="preserve"> </w:t>
      </w:r>
      <w:hyperlink r:id="rId35" w:history="1">
        <w:r w:rsidR="00CB2F1A" w:rsidRPr="00990AC4">
          <w:rPr>
            <w:rStyle w:val="Hyperlink"/>
            <w:sz w:val="24"/>
            <w:szCs w:val="24"/>
          </w:rPr>
          <w:t>https://digital.nhs.uk/data-and-information/publications/statistical/health-and-care-of-people-with-learning-disabilities/experimental-statistics-2022-to-2023</w:t>
        </w:r>
      </w:hyperlink>
    </w:p>
    <w:p w14:paraId="771D2559" w14:textId="77777777" w:rsidR="00961BA2" w:rsidRDefault="00961BA2" w:rsidP="00990AC4">
      <w:pPr>
        <w:tabs>
          <w:tab w:val="left" w:pos="914"/>
        </w:tabs>
        <w:spacing w:line="276" w:lineRule="auto"/>
        <w:rPr>
          <w:rFonts w:eastAsia="Calibri" w:cs="Cordia New"/>
        </w:rPr>
      </w:pPr>
    </w:p>
    <w:sectPr w:rsidR="00961BA2" w:rsidSect="00171E06">
      <w:footerReference w:type="default" r:id="rId3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05D8" w14:textId="77777777" w:rsidR="0059031E" w:rsidRDefault="0059031E" w:rsidP="004C08FC">
      <w:r>
        <w:separator/>
      </w:r>
    </w:p>
  </w:endnote>
  <w:endnote w:type="continuationSeparator" w:id="0">
    <w:p w14:paraId="3D7A0C86" w14:textId="77777777" w:rsidR="0059031E" w:rsidRDefault="0059031E"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661312"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660288"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5926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8" style="position:absolute;margin-left:-73.5pt;margin-top:726.3pt;width:596.2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54144"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17792;visibility:visible;mso-wrap-style:square;mso-wrap-distance-left:9pt;mso-wrap-distance-top:0;mso-wrap-distance-right:9pt;mso-wrap-distance-bottom:0;mso-position-horizontal:absolute;mso-position-horizontal-relative:text;mso-position-vertical:absolute;mso-position-vertical-relative:text" o:spid="_x0000_s1026" strokecolor="#008264" strokeweight="2.5pt" from="-73.5pt,7.7pt" to="524.25pt,7.7pt" w14:anchorId="765D9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57216"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049B4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5EA53EE3" w:rsidR="000162CA" w:rsidRPr="00EB05B1" w:rsidRDefault="00D3175E" w:rsidP="00D3175E">
          <w:r w:rsidRPr="00EB05B1">
            <w:t>(Version</w:t>
          </w:r>
          <w:r w:rsidR="00542FBC">
            <w:t>1</w:t>
          </w:r>
          <w:r w:rsidR="001E1AC7">
            <w:t>.</w:t>
          </w:r>
          <w:r w:rsidR="00E03E0B">
            <w:t>1</w:t>
          </w:r>
          <w:r w:rsidR="001E1AC7">
            <w:t xml:space="preserve"> 0</w:t>
          </w:r>
          <w:r w:rsidR="00A84F96">
            <w:t>9</w:t>
          </w:r>
          <w:r w:rsidR="001E1AC7">
            <w:t>/202</w:t>
          </w:r>
          <w:r w:rsidR="00542FBC">
            <w:t>4</w:t>
          </w:r>
          <w:r w:rsidR="000162CA" w:rsidRPr="00EB05B1">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C7129E">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58240"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1" style="position:absolute;z-index:251659776;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431F5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6A0874F5" w:rsidR="000162CA" w:rsidRPr="00EB05B1" w:rsidRDefault="001960D8" w:rsidP="00D3175E">
          <w:r w:rsidRPr="00EB05B1">
            <w:t>(Ve</w:t>
          </w:r>
          <w:r w:rsidR="00D3175E" w:rsidRPr="00EB05B1">
            <w:t xml:space="preserve">rsion </w:t>
          </w:r>
          <w:r w:rsidR="00343EC0">
            <w:t>1</w:t>
          </w:r>
          <w:r w:rsidR="00D3175E" w:rsidRPr="00EB05B1">
            <w:t>.</w:t>
          </w:r>
          <w:r w:rsidR="00E03E0B">
            <w:t>1</w:t>
          </w:r>
          <w:r w:rsidR="00D3175E" w:rsidRPr="00EB05B1">
            <w:t xml:space="preserve"> – </w:t>
          </w:r>
          <w:r w:rsidR="002D1966">
            <w:t>0</w:t>
          </w:r>
          <w:r w:rsidR="00957648">
            <w:t>9</w:t>
          </w:r>
          <w:r w:rsidRPr="00EB05B1">
            <w:t>/</w:t>
          </w:r>
          <w:r w:rsidR="002D1966">
            <w:t>202</w:t>
          </w:r>
          <w:r w:rsidR="00343EC0">
            <w:t>4</w:t>
          </w:r>
          <w:r w:rsidRPr="00EB05B1">
            <w:t>)</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3465CE34" w14:textId="77777777" w:rsidR="000162CA" w:rsidRDefault="000162CA"/>
  <w:p w14:paraId="426D329D" w14:textId="77777777" w:rsidR="000454DD" w:rsidRDefault="000454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F2C9C" w14:textId="77777777" w:rsidR="0059031E" w:rsidRDefault="0059031E" w:rsidP="004C08FC">
      <w:r>
        <w:separator/>
      </w:r>
    </w:p>
  </w:footnote>
  <w:footnote w:type="continuationSeparator" w:id="0">
    <w:p w14:paraId="0E52CF1F" w14:textId="77777777" w:rsidR="0059031E" w:rsidRDefault="0059031E"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6FE2AD00" w:rsidR="000162CA" w:rsidRDefault="002317B6">
    <w:pPr>
      <w:pStyle w:val="Header"/>
    </w:pPr>
    <w:sdt>
      <w:sdtPr>
        <w:id w:val="-1128703371"/>
        <w:docPartObj>
          <w:docPartGallery w:val="Watermarks"/>
          <w:docPartUnique/>
        </w:docPartObj>
      </w:sdtPr>
      <w:sdtEndPr/>
      <w:sdtContent>
        <w:r>
          <w:rPr>
            <w:noProof/>
          </w:rPr>
          <w:pict w14:anchorId="20FEA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7129E">
      <w:rPr>
        <w:noProof/>
        <w:lang w:eastAsia="en-GB"/>
      </w:rPr>
      <mc:AlternateContent>
        <mc:Choice Requires="wps">
          <w:drawing>
            <wp:anchor distT="0" distB="0" distL="114300" distR="114300" simplePos="0" relativeHeight="25165516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7" style="position:absolute;margin-left:-71.25pt;margin-top:-35.4pt;width:597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sidR="00C7129E">
      <w:rPr>
        <w:noProof/>
        <w:lang w:eastAsia="en-GB"/>
      </w:rPr>
      <w:drawing>
        <wp:anchor distT="0" distB="0" distL="114300" distR="114300" simplePos="0" relativeHeight="25165312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0AE6FAB8" w:rsidR="000162CA" w:rsidRPr="00C23D95" w:rsidRDefault="003E45E0" w:rsidP="00FB4D0B">
          <w:pPr>
            <w:pStyle w:val="Header"/>
            <w:jc w:val="right"/>
            <w:rPr>
              <w:iCs/>
            </w:rPr>
          </w:pPr>
          <w:r w:rsidRPr="003E45E0">
            <w:rPr>
              <w:iCs/>
            </w:rPr>
            <w:t xml:space="preserve">Medication Management in ERYC </w:t>
          </w:r>
          <w:r w:rsidR="00552EBF">
            <w:rPr>
              <w:iCs/>
            </w:rPr>
            <w:t>Day</w:t>
          </w:r>
          <w:r w:rsidRPr="003E45E0">
            <w:rPr>
              <w:iCs/>
            </w:rPr>
            <w:t xml:space="preserve"> Services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192"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1.5pt" from="-73.5pt,1.95pt" to="524.25pt,1.95pt" w14:anchorId="4732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AF3"/>
    <w:multiLevelType w:val="hybridMultilevel"/>
    <w:tmpl w:val="037AD7D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5A52C25"/>
    <w:multiLevelType w:val="hybridMultilevel"/>
    <w:tmpl w:val="9970F5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694E50"/>
    <w:multiLevelType w:val="hybridMultilevel"/>
    <w:tmpl w:val="170A2FFE"/>
    <w:lvl w:ilvl="0" w:tplc="080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322AA8"/>
    <w:multiLevelType w:val="hybridMultilevel"/>
    <w:tmpl w:val="56E8937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5226720"/>
    <w:multiLevelType w:val="hybridMultilevel"/>
    <w:tmpl w:val="1B0CFF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44047"/>
    <w:multiLevelType w:val="hybridMultilevel"/>
    <w:tmpl w:val="317E0E18"/>
    <w:lvl w:ilvl="0" w:tplc="26D89488">
      <w:start w:val="1"/>
      <w:numFmt w:val="bullet"/>
      <w:lvlText w:val="•"/>
      <w:lvlJc w:val="left"/>
      <w:pPr>
        <w:tabs>
          <w:tab w:val="num" w:pos="720"/>
        </w:tabs>
        <w:ind w:left="720" w:hanging="360"/>
      </w:pPr>
      <w:rPr>
        <w:rFonts w:ascii="Arial" w:hAnsi="Arial" w:hint="default"/>
      </w:rPr>
    </w:lvl>
    <w:lvl w:ilvl="1" w:tplc="B0149FC0" w:tentative="1">
      <w:start w:val="1"/>
      <w:numFmt w:val="bullet"/>
      <w:lvlText w:val="•"/>
      <w:lvlJc w:val="left"/>
      <w:pPr>
        <w:tabs>
          <w:tab w:val="num" w:pos="1440"/>
        </w:tabs>
        <w:ind w:left="1440" w:hanging="360"/>
      </w:pPr>
      <w:rPr>
        <w:rFonts w:ascii="Arial" w:hAnsi="Arial" w:hint="default"/>
      </w:rPr>
    </w:lvl>
    <w:lvl w:ilvl="2" w:tplc="F55A03FA" w:tentative="1">
      <w:start w:val="1"/>
      <w:numFmt w:val="bullet"/>
      <w:lvlText w:val="•"/>
      <w:lvlJc w:val="left"/>
      <w:pPr>
        <w:tabs>
          <w:tab w:val="num" w:pos="2160"/>
        </w:tabs>
        <w:ind w:left="2160" w:hanging="360"/>
      </w:pPr>
      <w:rPr>
        <w:rFonts w:ascii="Arial" w:hAnsi="Arial" w:hint="default"/>
      </w:rPr>
    </w:lvl>
    <w:lvl w:ilvl="3" w:tplc="FEAA6B00" w:tentative="1">
      <w:start w:val="1"/>
      <w:numFmt w:val="bullet"/>
      <w:lvlText w:val="•"/>
      <w:lvlJc w:val="left"/>
      <w:pPr>
        <w:tabs>
          <w:tab w:val="num" w:pos="2880"/>
        </w:tabs>
        <w:ind w:left="2880" w:hanging="360"/>
      </w:pPr>
      <w:rPr>
        <w:rFonts w:ascii="Arial" w:hAnsi="Arial" w:hint="default"/>
      </w:rPr>
    </w:lvl>
    <w:lvl w:ilvl="4" w:tplc="729C32B2" w:tentative="1">
      <w:start w:val="1"/>
      <w:numFmt w:val="bullet"/>
      <w:lvlText w:val="•"/>
      <w:lvlJc w:val="left"/>
      <w:pPr>
        <w:tabs>
          <w:tab w:val="num" w:pos="3600"/>
        </w:tabs>
        <w:ind w:left="3600" w:hanging="360"/>
      </w:pPr>
      <w:rPr>
        <w:rFonts w:ascii="Arial" w:hAnsi="Arial" w:hint="default"/>
      </w:rPr>
    </w:lvl>
    <w:lvl w:ilvl="5" w:tplc="23EC8C90" w:tentative="1">
      <w:start w:val="1"/>
      <w:numFmt w:val="bullet"/>
      <w:lvlText w:val="•"/>
      <w:lvlJc w:val="left"/>
      <w:pPr>
        <w:tabs>
          <w:tab w:val="num" w:pos="4320"/>
        </w:tabs>
        <w:ind w:left="4320" w:hanging="360"/>
      </w:pPr>
      <w:rPr>
        <w:rFonts w:ascii="Arial" w:hAnsi="Arial" w:hint="default"/>
      </w:rPr>
    </w:lvl>
    <w:lvl w:ilvl="6" w:tplc="08EED9AC" w:tentative="1">
      <w:start w:val="1"/>
      <w:numFmt w:val="bullet"/>
      <w:lvlText w:val="•"/>
      <w:lvlJc w:val="left"/>
      <w:pPr>
        <w:tabs>
          <w:tab w:val="num" w:pos="5040"/>
        </w:tabs>
        <w:ind w:left="5040" w:hanging="360"/>
      </w:pPr>
      <w:rPr>
        <w:rFonts w:ascii="Arial" w:hAnsi="Arial" w:hint="default"/>
      </w:rPr>
    </w:lvl>
    <w:lvl w:ilvl="7" w:tplc="2BE0B542" w:tentative="1">
      <w:start w:val="1"/>
      <w:numFmt w:val="bullet"/>
      <w:lvlText w:val="•"/>
      <w:lvlJc w:val="left"/>
      <w:pPr>
        <w:tabs>
          <w:tab w:val="num" w:pos="5760"/>
        </w:tabs>
        <w:ind w:left="5760" w:hanging="360"/>
      </w:pPr>
      <w:rPr>
        <w:rFonts w:ascii="Arial" w:hAnsi="Arial" w:hint="default"/>
      </w:rPr>
    </w:lvl>
    <w:lvl w:ilvl="8" w:tplc="28CA4AA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27521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0151E"/>
    <w:multiLevelType w:val="hybridMultilevel"/>
    <w:tmpl w:val="EA044B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171A75"/>
    <w:multiLevelType w:val="hybridMultilevel"/>
    <w:tmpl w:val="7B341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852B9"/>
    <w:multiLevelType w:val="hybridMultilevel"/>
    <w:tmpl w:val="B48C0C3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853307"/>
    <w:multiLevelType w:val="hybridMultilevel"/>
    <w:tmpl w:val="B71E7F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05FCD"/>
    <w:multiLevelType w:val="hybridMultilevel"/>
    <w:tmpl w:val="2AC89B3C"/>
    <w:lvl w:ilvl="0" w:tplc="0809000F">
      <w:start w:val="1"/>
      <w:numFmt w:val="decimal"/>
      <w:lvlText w:val="%1."/>
      <w:lvlJc w:val="left"/>
      <w:pPr>
        <w:tabs>
          <w:tab w:val="num" w:pos="720"/>
        </w:tabs>
        <w:ind w:left="720" w:hanging="360"/>
      </w:pPr>
      <w:rPr>
        <w:rFonts w:hint="default"/>
      </w:rPr>
    </w:lvl>
    <w:lvl w:ilvl="1" w:tplc="61CE8AD0" w:tentative="1">
      <w:start w:val="1"/>
      <w:numFmt w:val="bullet"/>
      <w:lvlText w:val=""/>
      <w:lvlJc w:val="left"/>
      <w:pPr>
        <w:tabs>
          <w:tab w:val="num" w:pos="1440"/>
        </w:tabs>
        <w:ind w:left="1440" w:hanging="360"/>
      </w:pPr>
      <w:rPr>
        <w:rFonts w:ascii="Wingdings" w:hAnsi="Wingdings" w:hint="default"/>
      </w:rPr>
    </w:lvl>
    <w:lvl w:ilvl="2" w:tplc="D5DA9064" w:tentative="1">
      <w:start w:val="1"/>
      <w:numFmt w:val="bullet"/>
      <w:lvlText w:val=""/>
      <w:lvlJc w:val="left"/>
      <w:pPr>
        <w:tabs>
          <w:tab w:val="num" w:pos="2160"/>
        </w:tabs>
        <w:ind w:left="2160" w:hanging="360"/>
      </w:pPr>
      <w:rPr>
        <w:rFonts w:ascii="Wingdings" w:hAnsi="Wingdings" w:hint="default"/>
      </w:rPr>
    </w:lvl>
    <w:lvl w:ilvl="3" w:tplc="F64A07A0" w:tentative="1">
      <w:start w:val="1"/>
      <w:numFmt w:val="bullet"/>
      <w:lvlText w:val=""/>
      <w:lvlJc w:val="left"/>
      <w:pPr>
        <w:tabs>
          <w:tab w:val="num" w:pos="2880"/>
        </w:tabs>
        <w:ind w:left="2880" w:hanging="360"/>
      </w:pPr>
      <w:rPr>
        <w:rFonts w:ascii="Wingdings" w:hAnsi="Wingdings" w:hint="default"/>
      </w:rPr>
    </w:lvl>
    <w:lvl w:ilvl="4" w:tplc="F6281D76" w:tentative="1">
      <w:start w:val="1"/>
      <w:numFmt w:val="bullet"/>
      <w:lvlText w:val=""/>
      <w:lvlJc w:val="left"/>
      <w:pPr>
        <w:tabs>
          <w:tab w:val="num" w:pos="3600"/>
        </w:tabs>
        <w:ind w:left="3600" w:hanging="360"/>
      </w:pPr>
      <w:rPr>
        <w:rFonts w:ascii="Wingdings" w:hAnsi="Wingdings" w:hint="default"/>
      </w:rPr>
    </w:lvl>
    <w:lvl w:ilvl="5" w:tplc="ABE29F48" w:tentative="1">
      <w:start w:val="1"/>
      <w:numFmt w:val="bullet"/>
      <w:lvlText w:val=""/>
      <w:lvlJc w:val="left"/>
      <w:pPr>
        <w:tabs>
          <w:tab w:val="num" w:pos="4320"/>
        </w:tabs>
        <w:ind w:left="4320" w:hanging="360"/>
      </w:pPr>
      <w:rPr>
        <w:rFonts w:ascii="Wingdings" w:hAnsi="Wingdings" w:hint="default"/>
      </w:rPr>
    </w:lvl>
    <w:lvl w:ilvl="6" w:tplc="F68C0EAE" w:tentative="1">
      <w:start w:val="1"/>
      <w:numFmt w:val="bullet"/>
      <w:lvlText w:val=""/>
      <w:lvlJc w:val="left"/>
      <w:pPr>
        <w:tabs>
          <w:tab w:val="num" w:pos="5040"/>
        </w:tabs>
        <w:ind w:left="5040" w:hanging="360"/>
      </w:pPr>
      <w:rPr>
        <w:rFonts w:ascii="Wingdings" w:hAnsi="Wingdings" w:hint="default"/>
      </w:rPr>
    </w:lvl>
    <w:lvl w:ilvl="7" w:tplc="78AA88C4" w:tentative="1">
      <w:start w:val="1"/>
      <w:numFmt w:val="bullet"/>
      <w:lvlText w:val=""/>
      <w:lvlJc w:val="left"/>
      <w:pPr>
        <w:tabs>
          <w:tab w:val="num" w:pos="5760"/>
        </w:tabs>
        <w:ind w:left="5760" w:hanging="360"/>
      </w:pPr>
      <w:rPr>
        <w:rFonts w:ascii="Wingdings" w:hAnsi="Wingdings" w:hint="default"/>
      </w:rPr>
    </w:lvl>
    <w:lvl w:ilvl="8" w:tplc="3A844CC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1069CB"/>
    <w:multiLevelType w:val="hybridMultilevel"/>
    <w:tmpl w:val="D436BF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0012535"/>
    <w:multiLevelType w:val="hybridMultilevel"/>
    <w:tmpl w:val="1ED8A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CA68FE"/>
    <w:multiLevelType w:val="hybridMultilevel"/>
    <w:tmpl w:val="4F2838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53F5238"/>
    <w:multiLevelType w:val="hybridMultilevel"/>
    <w:tmpl w:val="F826604E"/>
    <w:lvl w:ilvl="0" w:tplc="08090001">
      <w:start w:val="1"/>
      <w:numFmt w:val="bullet"/>
      <w:lvlText w:val=""/>
      <w:lvlJc w:val="left"/>
      <w:pPr>
        <w:tabs>
          <w:tab w:val="num" w:pos="1440"/>
        </w:tabs>
        <w:ind w:left="1440" w:hanging="360"/>
      </w:pPr>
      <w:rPr>
        <w:rFonts w:ascii="Symbol" w:hAnsi="Symbol" w:hint="default"/>
      </w:rPr>
    </w:lvl>
    <w:lvl w:ilvl="1" w:tplc="893AE756">
      <w:start w:val="1"/>
      <w:numFmt w:val="bullet"/>
      <w:lvlText w:val=""/>
      <w:lvlJc w:val="left"/>
      <w:pPr>
        <w:tabs>
          <w:tab w:val="num" w:pos="1800"/>
        </w:tabs>
        <w:ind w:left="1800" w:hanging="360"/>
      </w:pPr>
      <w:rPr>
        <w:rFonts w:ascii="Wingdings" w:hAnsi="Wingdings" w:hint="default"/>
      </w:rPr>
    </w:lvl>
    <w:lvl w:ilvl="2" w:tplc="60F4F896" w:tentative="1">
      <w:start w:val="1"/>
      <w:numFmt w:val="bullet"/>
      <w:lvlText w:val=""/>
      <w:lvlJc w:val="left"/>
      <w:pPr>
        <w:tabs>
          <w:tab w:val="num" w:pos="2520"/>
        </w:tabs>
        <w:ind w:left="2520" w:hanging="360"/>
      </w:pPr>
      <w:rPr>
        <w:rFonts w:ascii="Wingdings" w:hAnsi="Wingdings" w:hint="default"/>
      </w:rPr>
    </w:lvl>
    <w:lvl w:ilvl="3" w:tplc="5E182C46" w:tentative="1">
      <w:start w:val="1"/>
      <w:numFmt w:val="bullet"/>
      <w:lvlText w:val=""/>
      <w:lvlJc w:val="left"/>
      <w:pPr>
        <w:tabs>
          <w:tab w:val="num" w:pos="3240"/>
        </w:tabs>
        <w:ind w:left="3240" w:hanging="360"/>
      </w:pPr>
      <w:rPr>
        <w:rFonts w:ascii="Wingdings" w:hAnsi="Wingdings" w:hint="default"/>
      </w:rPr>
    </w:lvl>
    <w:lvl w:ilvl="4" w:tplc="C9F68422" w:tentative="1">
      <w:start w:val="1"/>
      <w:numFmt w:val="bullet"/>
      <w:lvlText w:val=""/>
      <w:lvlJc w:val="left"/>
      <w:pPr>
        <w:tabs>
          <w:tab w:val="num" w:pos="3960"/>
        </w:tabs>
        <w:ind w:left="3960" w:hanging="360"/>
      </w:pPr>
      <w:rPr>
        <w:rFonts w:ascii="Wingdings" w:hAnsi="Wingdings" w:hint="default"/>
      </w:rPr>
    </w:lvl>
    <w:lvl w:ilvl="5" w:tplc="A42A4CD8" w:tentative="1">
      <w:start w:val="1"/>
      <w:numFmt w:val="bullet"/>
      <w:lvlText w:val=""/>
      <w:lvlJc w:val="left"/>
      <w:pPr>
        <w:tabs>
          <w:tab w:val="num" w:pos="4680"/>
        </w:tabs>
        <w:ind w:left="4680" w:hanging="360"/>
      </w:pPr>
      <w:rPr>
        <w:rFonts w:ascii="Wingdings" w:hAnsi="Wingdings" w:hint="default"/>
      </w:rPr>
    </w:lvl>
    <w:lvl w:ilvl="6" w:tplc="8DDE2676" w:tentative="1">
      <w:start w:val="1"/>
      <w:numFmt w:val="bullet"/>
      <w:lvlText w:val=""/>
      <w:lvlJc w:val="left"/>
      <w:pPr>
        <w:tabs>
          <w:tab w:val="num" w:pos="5400"/>
        </w:tabs>
        <w:ind w:left="5400" w:hanging="360"/>
      </w:pPr>
      <w:rPr>
        <w:rFonts w:ascii="Wingdings" w:hAnsi="Wingdings" w:hint="default"/>
      </w:rPr>
    </w:lvl>
    <w:lvl w:ilvl="7" w:tplc="F1F845E8" w:tentative="1">
      <w:start w:val="1"/>
      <w:numFmt w:val="bullet"/>
      <w:lvlText w:val=""/>
      <w:lvlJc w:val="left"/>
      <w:pPr>
        <w:tabs>
          <w:tab w:val="num" w:pos="6120"/>
        </w:tabs>
        <w:ind w:left="6120" w:hanging="360"/>
      </w:pPr>
      <w:rPr>
        <w:rFonts w:ascii="Wingdings" w:hAnsi="Wingdings" w:hint="default"/>
      </w:rPr>
    </w:lvl>
    <w:lvl w:ilvl="8" w:tplc="36CED62E"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E3F7C4B"/>
    <w:multiLevelType w:val="hybridMultilevel"/>
    <w:tmpl w:val="14B2725E"/>
    <w:lvl w:ilvl="0" w:tplc="DBFE39A6">
      <w:start w:val="1"/>
      <w:numFmt w:val="decimal"/>
      <w:lvlText w:val="%1."/>
      <w:lvlJc w:val="left"/>
      <w:pPr>
        <w:tabs>
          <w:tab w:val="num" w:pos="720"/>
        </w:tabs>
        <w:ind w:left="720" w:hanging="360"/>
      </w:pPr>
    </w:lvl>
    <w:lvl w:ilvl="1" w:tplc="01042D1C" w:tentative="1">
      <w:start w:val="1"/>
      <w:numFmt w:val="decimal"/>
      <w:lvlText w:val="%2."/>
      <w:lvlJc w:val="left"/>
      <w:pPr>
        <w:tabs>
          <w:tab w:val="num" w:pos="1440"/>
        </w:tabs>
        <w:ind w:left="1440" w:hanging="360"/>
      </w:pPr>
    </w:lvl>
    <w:lvl w:ilvl="2" w:tplc="13666D6C" w:tentative="1">
      <w:start w:val="1"/>
      <w:numFmt w:val="decimal"/>
      <w:lvlText w:val="%3."/>
      <w:lvlJc w:val="left"/>
      <w:pPr>
        <w:tabs>
          <w:tab w:val="num" w:pos="2160"/>
        </w:tabs>
        <w:ind w:left="2160" w:hanging="360"/>
      </w:pPr>
    </w:lvl>
    <w:lvl w:ilvl="3" w:tplc="3E20CFD0" w:tentative="1">
      <w:start w:val="1"/>
      <w:numFmt w:val="decimal"/>
      <w:lvlText w:val="%4."/>
      <w:lvlJc w:val="left"/>
      <w:pPr>
        <w:tabs>
          <w:tab w:val="num" w:pos="2880"/>
        </w:tabs>
        <w:ind w:left="2880" w:hanging="360"/>
      </w:pPr>
    </w:lvl>
    <w:lvl w:ilvl="4" w:tplc="E55EFCDC" w:tentative="1">
      <w:start w:val="1"/>
      <w:numFmt w:val="decimal"/>
      <w:lvlText w:val="%5."/>
      <w:lvlJc w:val="left"/>
      <w:pPr>
        <w:tabs>
          <w:tab w:val="num" w:pos="3600"/>
        </w:tabs>
        <w:ind w:left="3600" w:hanging="360"/>
      </w:pPr>
    </w:lvl>
    <w:lvl w:ilvl="5" w:tplc="506CD12A" w:tentative="1">
      <w:start w:val="1"/>
      <w:numFmt w:val="decimal"/>
      <w:lvlText w:val="%6."/>
      <w:lvlJc w:val="left"/>
      <w:pPr>
        <w:tabs>
          <w:tab w:val="num" w:pos="4320"/>
        </w:tabs>
        <w:ind w:left="4320" w:hanging="360"/>
      </w:pPr>
    </w:lvl>
    <w:lvl w:ilvl="6" w:tplc="B448E5F8" w:tentative="1">
      <w:start w:val="1"/>
      <w:numFmt w:val="decimal"/>
      <w:lvlText w:val="%7."/>
      <w:lvlJc w:val="left"/>
      <w:pPr>
        <w:tabs>
          <w:tab w:val="num" w:pos="5040"/>
        </w:tabs>
        <w:ind w:left="5040" w:hanging="360"/>
      </w:pPr>
    </w:lvl>
    <w:lvl w:ilvl="7" w:tplc="10AE5648" w:tentative="1">
      <w:start w:val="1"/>
      <w:numFmt w:val="decimal"/>
      <w:lvlText w:val="%8."/>
      <w:lvlJc w:val="left"/>
      <w:pPr>
        <w:tabs>
          <w:tab w:val="num" w:pos="5760"/>
        </w:tabs>
        <w:ind w:left="5760" w:hanging="360"/>
      </w:pPr>
    </w:lvl>
    <w:lvl w:ilvl="8" w:tplc="7D860232" w:tentative="1">
      <w:start w:val="1"/>
      <w:numFmt w:val="decimal"/>
      <w:lvlText w:val="%9."/>
      <w:lvlJc w:val="left"/>
      <w:pPr>
        <w:tabs>
          <w:tab w:val="num" w:pos="6480"/>
        </w:tabs>
        <w:ind w:left="6480" w:hanging="360"/>
      </w:pPr>
    </w:lvl>
  </w:abstractNum>
  <w:abstractNum w:abstractNumId="17" w15:restartNumberingAfterBreak="0">
    <w:nsid w:val="52554D4A"/>
    <w:multiLevelType w:val="hybridMultilevel"/>
    <w:tmpl w:val="A0649694"/>
    <w:lvl w:ilvl="0" w:tplc="29A27FF8">
      <w:start w:val="1"/>
      <w:numFmt w:val="decimal"/>
      <w:lvlText w:val="%1."/>
      <w:lvlJc w:val="left"/>
      <w:pPr>
        <w:tabs>
          <w:tab w:val="num" w:pos="720"/>
        </w:tabs>
        <w:ind w:left="720" w:hanging="360"/>
      </w:pPr>
    </w:lvl>
    <w:lvl w:ilvl="1" w:tplc="C212A98E" w:tentative="1">
      <w:start w:val="1"/>
      <w:numFmt w:val="decimal"/>
      <w:lvlText w:val="%2."/>
      <w:lvlJc w:val="left"/>
      <w:pPr>
        <w:tabs>
          <w:tab w:val="num" w:pos="1440"/>
        </w:tabs>
        <w:ind w:left="1440" w:hanging="360"/>
      </w:pPr>
    </w:lvl>
    <w:lvl w:ilvl="2" w:tplc="22884360" w:tentative="1">
      <w:start w:val="1"/>
      <w:numFmt w:val="decimal"/>
      <w:lvlText w:val="%3."/>
      <w:lvlJc w:val="left"/>
      <w:pPr>
        <w:tabs>
          <w:tab w:val="num" w:pos="2160"/>
        </w:tabs>
        <w:ind w:left="2160" w:hanging="360"/>
      </w:pPr>
    </w:lvl>
    <w:lvl w:ilvl="3" w:tplc="07F247A8" w:tentative="1">
      <w:start w:val="1"/>
      <w:numFmt w:val="decimal"/>
      <w:lvlText w:val="%4."/>
      <w:lvlJc w:val="left"/>
      <w:pPr>
        <w:tabs>
          <w:tab w:val="num" w:pos="2880"/>
        </w:tabs>
        <w:ind w:left="2880" w:hanging="360"/>
      </w:pPr>
    </w:lvl>
    <w:lvl w:ilvl="4" w:tplc="720800AE" w:tentative="1">
      <w:start w:val="1"/>
      <w:numFmt w:val="decimal"/>
      <w:lvlText w:val="%5."/>
      <w:lvlJc w:val="left"/>
      <w:pPr>
        <w:tabs>
          <w:tab w:val="num" w:pos="3600"/>
        </w:tabs>
        <w:ind w:left="3600" w:hanging="360"/>
      </w:pPr>
    </w:lvl>
    <w:lvl w:ilvl="5" w:tplc="8960AAEC" w:tentative="1">
      <w:start w:val="1"/>
      <w:numFmt w:val="decimal"/>
      <w:lvlText w:val="%6."/>
      <w:lvlJc w:val="left"/>
      <w:pPr>
        <w:tabs>
          <w:tab w:val="num" w:pos="4320"/>
        </w:tabs>
        <w:ind w:left="4320" w:hanging="360"/>
      </w:pPr>
    </w:lvl>
    <w:lvl w:ilvl="6" w:tplc="BD0A99C4" w:tentative="1">
      <w:start w:val="1"/>
      <w:numFmt w:val="decimal"/>
      <w:lvlText w:val="%7."/>
      <w:lvlJc w:val="left"/>
      <w:pPr>
        <w:tabs>
          <w:tab w:val="num" w:pos="5040"/>
        </w:tabs>
        <w:ind w:left="5040" w:hanging="360"/>
      </w:pPr>
    </w:lvl>
    <w:lvl w:ilvl="7" w:tplc="8B18B2B0" w:tentative="1">
      <w:start w:val="1"/>
      <w:numFmt w:val="decimal"/>
      <w:lvlText w:val="%8."/>
      <w:lvlJc w:val="left"/>
      <w:pPr>
        <w:tabs>
          <w:tab w:val="num" w:pos="5760"/>
        </w:tabs>
        <w:ind w:left="5760" w:hanging="360"/>
      </w:pPr>
    </w:lvl>
    <w:lvl w:ilvl="8" w:tplc="95681C36" w:tentative="1">
      <w:start w:val="1"/>
      <w:numFmt w:val="decimal"/>
      <w:lvlText w:val="%9."/>
      <w:lvlJc w:val="left"/>
      <w:pPr>
        <w:tabs>
          <w:tab w:val="num" w:pos="6480"/>
        </w:tabs>
        <w:ind w:left="6480" w:hanging="360"/>
      </w:pPr>
    </w:lvl>
  </w:abstractNum>
  <w:abstractNum w:abstractNumId="18" w15:restartNumberingAfterBreak="0">
    <w:nsid w:val="533B3B55"/>
    <w:multiLevelType w:val="hybridMultilevel"/>
    <w:tmpl w:val="B87C22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89D5611"/>
    <w:multiLevelType w:val="hybridMultilevel"/>
    <w:tmpl w:val="4832F2F6"/>
    <w:lvl w:ilvl="0" w:tplc="0809000F">
      <w:start w:val="1"/>
      <w:numFmt w:val="decimal"/>
      <w:lvlText w:val="%1."/>
      <w:lvlJc w:val="left"/>
      <w:pPr>
        <w:tabs>
          <w:tab w:val="num" w:pos="1080"/>
        </w:tabs>
        <w:ind w:left="1080" w:hanging="360"/>
      </w:pPr>
      <w:rPr>
        <w:rFonts w:hint="default"/>
      </w:rPr>
    </w:lvl>
    <w:lvl w:ilvl="1" w:tplc="893AE756" w:tentative="1">
      <w:start w:val="1"/>
      <w:numFmt w:val="bullet"/>
      <w:lvlText w:val=""/>
      <w:lvlJc w:val="left"/>
      <w:pPr>
        <w:tabs>
          <w:tab w:val="num" w:pos="1440"/>
        </w:tabs>
        <w:ind w:left="1440" w:hanging="360"/>
      </w:pPr>
      <w:rPr>
        <w:rFonts w:ascii="Wingdings" w:hAnsi="Wingdings" w:hint="default"/>
      </w:rPr>
    </w:lvl>
    <w:lvl w:ilvl="2" w:tplc="60F4F896" w:tentative="1">
      <w:start w:val="1"/>
      <w:numFmt w:val="bullet"/>
      <w:lvlText w:val=""/>
      <w:lvlJc w:val="left"/>
      <w:pPr>
        <w:tabs>
          <w:tab w:val="num" w:pos="2160"/>
        </w:tabs>
        <w:ind w:left="2160" w:hanging="360"/>
      </w:pPr>
      <w:rPr>
        <w:rFonts w:ascii="Wingdings" w:hAnsi="Wingdings" w:hint="default"/>
      </w:rPr>
    </w:lvl>
    <w:lvl w:ilvl="3" w:tplc="5E182C46" w:tentative="1">
      <w:start w:val="1"/>
      <w:numFmt w:val="bullet"/>
      <w:lvlText w:val=""/>
      <w:lvlJc w:val="left"/>
      <w:pPr>
        <w:tabs>
          <w:tab w:val="num" w:pos="2880"/>
        </w:tabs>
        <w:ind w:left="2880" w:hanging="360"/>
      </w:pPr>
      <w:rPr>
        <w:rFonts w:ascii="Wingdings" w:hAnsi="Wingdings" w:hint="default"/>
      </w:rPr>
    </w:lvl>
    <w:lvl w:ilvl="4" w:tplc="C9F68422" w:tentative="1">
      <w:start w:val="1"/>
      <w:numFmt w:val="bullet"/>
      <w:lvlText w:val=""/>
      <w:lvlJc w:val="left"/>
      <w:pPr>
        <w:tabs>
          <w:tab w:val="num" w:pos="3600"/>
        </w:tabs>
        <w:ind w:left="3600" w:hanging="360"/>
      </w:pPr>
      <w:rPr>
        <w:rFonts w:ascii="Wingdings" w:hAnsi="Wingdings" w:hint="default"/>
      </w:rPr>
    </w:lvl>
    <w:lvl w:ilvl="5" w:tplc="A42A4CD8" w:tentative="1">
      <w:start w:val="1"/>
      <w:numFmt w:val="bullet"/>
      <w:lvlText w:val=""/>
      <w:lvlJc w:val="left"/>
      <w:pPr>
        <w:tabs>
          <w:tab w:val="num" w:pos="4320"/>
        </w:tabs>
        <w:ind w:left="4320" w:hanging="360"/>
      </w:pPr>
      <w:rPr>
        <w:rFonts w:ascii="Wingdings" w:hAnsi="Wingdings" w:hint="default"/>
      </w:rPr>
    </w:lvl>
    <w:lvl w:ilvl="6" w:tplc="8DDE2676" w:tentative="1">
      <w:start w:val="1"/>
      <w:numFmt w:val="bullet"/>
      <w:lvlText w:val=""/>
      <w:lvlJc w:val="left"/>
      <w:pPr>
        <w:tabs>
          <w:tab w:val="num" w:pos="5040"/>
        </w:tabs>
        <w:ind w:left="5040" w:hanging="360"/>
      </w:pPr>
      <w:rPr>
        <w:rFonts w:ascii="Wingdings" w:hAnsi="Wingdings" w:hint="default"/>
      </w:rPr>
    </w:lvl>
    <w:lvl w:ilvl="7" w:tplc="F1F845E8" w:tentative="1">
      <w:start w:val="1"/>
      <w:numFmt w:val="bullet"/>
      <w:lvlText w:val=""/>
      <w:lvlJc w:val="left"/>
      <w:pPr>
        <w:tabs>
          <w:tab w:val="num" w:pos="5760"/>
        </w:tabs>
        <w:ind w:left="5760" w:hanging="360"/>
      </w:pPr>
      <w:rPr>
        <w:rFonts w:ascii="Wingdings" w:hAnsi="Wingdings" w:hint="default"/>
      </w:rPr>
    </w:lvl>
    <w:lvl w:ilvl="8" w:tplc="36CED62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B71699"/>
    <w:multiLevelType w:val="hybridMultilevel"/>
    <w:tmpl w:val="384C3C76"/>
    <w:lvl w:ilvl="0" w:tplc="FF866294">
      <w:start w:val="5"/>
      <w:numFmt w:val="decimal"/>
      <w:lvlText w:val="%1."/>
      <w:lvlJc w:val="left"/>
      <w:pPr>
        <w:tabs>
          <w:tab w:val="num" w:pos="720"/>
        </w:tabs>
        <w:ind w:left="720" w:hanging="360"/>
      </w:pPr>
    </w:lvl>
    <w:lvl w:ilvl="1" w:tplc="35AEAEF2" w:tentative="1">
      <w:start w:val="1"/>
      <w:numFmt w:val="decimal"/>
      <w:lvlText w:val="%2."/>
      <w:lvlJc w:val="left"/>
      <w:pPr>
        <w:tabs>
          <w:tab w:val="num" w:pos="1440"/>
        </w:tabs>
        <w:ind w:left="1440" w:hanging="360"/>
      </w:pPr>
    </w:lvl>
    <w:lvl w:ilvl="2" w:tplc="254070DE" w:tentative="1">
      <w:start w:val="1"/>
      <w:numFmt w:val="decimal"/>
      <w:lvlText w:val="%3."/>
      <w:lvlJc w:val="left"/>
      <w:pPr>
        <w:tabs>
          <w:tab w:val="num" w:pos="2160"/>
        </w:tabs>
        <w:ind w:left="2160" w:hanging="360"/>
      </w:pPr>
    </w:lvl>
    <w:lvl w:ilvl="3" w:tplc="8618C1A6" w:tentative="1">
      <w:start w:val="1"/>
      <w:numFmt w:val="decimal"/>
      <w:lvlText w:val="%4."/>
      <w:lvlJc w:val="left"/>
      <w:pPr>
        <w:tabs>
          <w:tab w:val="num" w:pos="2880"/>
        </w:tabs>
        <w:ind w:left="2880" w:hanging="360"/>
      </w:pPr>
    </w:lvl>
    <w:lvl w:ilvl="4" w:tplc="A4BA169A" w:tentative="1">
      <w:start w:val="1"/>
      <w:numFmt w:val="decimal"/>
      <w:lvlText w:val="%5."/>
      <w:lvlJc w:val="left"/>
      <w:pPr>
        <w:tabs>
          <w:tab w:val="num" w:pos="3600"/>
        </w:tabs>
        <w:ind w:left="3600" w:hanging="360"/>
      </w:pPr>
    </w:lvl>
    <w:lvl w:ilvl="5" w:tplc="4FBEAFC2" w:tentative="1">
      <w:start w:val="1"/>
      <w:numFmt w:val="decimal"/>
      <w:lvlText w:val="%6."/>
      <w:lvlJc w:val="left"/>
      <w:pPr>
        <w:tabs>
          <w:tab w:val="num" w:pos="4320"/>
        </w:tabs>
        <w:ind w:left="4320" w:hanging="360"/>
      </w:pPr>
    </w:lvl>
    <w:lvl w:ilvl="6" w:tplc="2924A8A6" w:tentative="1">
      <w:start w:val="1"/>
      <w:numFmt w:val="decimal"/>
      <w:lvlText w:val="%7."/>
      <w:lvlJc w:val="left"/>
      <w:pPr>
        <w:tabs>
          <w:tab w:val="num" w:pos="5040"/>
        </w:tabs>
        <w:ind w:left="5040" w:hanging="360"/>
      </w:pPr>
    </w:lvl>
    <w:lvl w:ilvl="7" w:tplc="6CBA9098" w:tentative="1">
      <w:start w:val="1"/>
      <w:numFmt w:val="decimal"/>
      <w:lvlText w:val="%8."/>
      <w:lvlJc w:val="left"/>
      <w:pPr>
        <w:tabs>
          <w:tab w:val="num" w:pos="5760"/>
        </w:tabs>
        <w:ind w:left="5760" w:hanging="360"/>
      </w:pPr>
    </w:lvl>
    <w:lvl w:ilvl="8" w:tplc="8E1680C6" w:tentative="1">
      <w:start w:val="1"/>
      <w:numFmt w:val="decimal"/>
      <w:lvlText w:val="%9."/>
      <w:lvlJc w:val="left"/>
      <w:pPr>
        <w:tabs>
          <w:tab w:val="num" w:pos="6480"/>
        </w:tabs>
        <w:ind w:left="6480" w:hanging="360"/>
      </w:pPr>
    </w:lvl>
  </w:abstractNum>
  <w:abstractNum w:abstractNumId="21" w15:restartNumberingAfterBreak="0">
    <w:nsid w:val="5A301FE9"/>
    <w:multiLevelType w:val="hybridMultilevel"/>
    <w:tmpl w:val="BC409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BE661A"/>
    <w:multiLevelType w:val="hybridMultilevel"/>
    <w:tmpl w:val="8C9A92B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E0A70AD"/>
    <w:multiLevelType w:val="hybridMultilevel"/>
    <w:tmpl w:val="CC66DA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4AF48BA"/>
    <w:multiLevelType w:val="hybridMultilevel"/>
    <w:tmpl w:val="8F1EFC1C"/>
    <w:lvl w:ilvl="0" w:tplc="5106B638">
      <w:start w:val="1"/>
      <w:numFmt w:val="bullet"/>
      <w:lvlText w:val=""/>
      <w:lvlJc w:val="left"/>
      <w:pPr>
        <w:tabs>
          <w:tab w:val="num" w:pos="720"/>
        </w:tabs>
        <w:ind w:left="720" w:hanging="360"/>
      </w:pPr>
      <w:rPr>
        <w:rFonts w:ascii="Wingdings" w:hAnsi="Wingdings" w:hint="default"/>
      </w:rPr>
    </w:lvl>
    <w:lvl w:ilvl="1" w:tplc="F8902EC6" w:tentative="1">
      <w:start w:val="1"/>
      <w:numFmt w:val="bullet"/>
      <w:lvlText w:val=""/>
      <w:lvlJc w:val="left"/>
      <w:pPr>
        <w:tabs>
          <w:tab w:val="num" w:pos="1440"/>
        </w:tabs>
        <w:ind w:left="1440" w:hanging="360"/>
      </w:pPr>
      <w:rPr>
        <w:rFonts w:ascii="Wingdings" w:hAnsi="Wingdings" w:hint="default"/>
      </w:rPr>
    </w:lvl>
    <w:lvl w:ilvl="2" w:tplc="E6C6E04C" w:tentative="1">
      <w:start w:val="1"/>
      <w:numFmt w:val="bullet"/>
      <w:lvlText w:val=""/>
      <w:lvlJc w:val="left"/>
      <w:pPr>
        <w:tabs>
          <w:tab w:val="num" w:pos="2160"/>
        </w:tabs>
        <w:ind w:left="2160" w:hanging="360"/>
      </w:pPr>
      <w:rPr>
        <w:rFonts w:ascii="Wingdings" w:hAnsi="Wingdings" w:hint="default"/>
      </w:rPr>
    </w:lvl>
    <w:lvl w:ilvl="3" w:tplc="824E4F76" w:tentative="1">
      <w:start w:val="1"/>
      <w:numFmt w:val="bullet"/>
      <w:lvlText w:val=""/>
      <w:lvlJc w:val="left"/>
      <w:pPr>
        <w:tabs>
          <w:tab w:val="num" w:pos="2880"/>
        </w:tabs>
        <w:ind w:left="2880" w:hanging="360"/>
      </w:pPr>
      <w:rPr>
        <w:rFonts w:ascii="Wingdings" w:hAnsi="Wingdings" w:hint="default"/>
      </w:rPr>
    </w:lvl>
    <w:lvl w:ilvl="4" w:tplc="D1BE12D4" w:tentative="1">
      <w:start w:val="1"/>
      <w:numFmt w:val="bullet"/>
      <w:lvlText w:val=""/>
      <w:lvlJc w:val="left"/>
      <w:pPr>
        <w:tabs>
          <w:tab w:val="num" w:pos="3600"/>
        </w:tabs>
        <w:ind w:left="3600" w:hanging="360"/>
      </w:pPr>
      <w:rPr>
        <w:rFonts w:ascii="Wingdings" w:hAnsi="Wingdings" w:hint="default"/>
      </w:rPr>
    </w:lvl>
    <w:lvl w:ilvl="5" w:tplc="C4F45344" w:tentative="1">
      <w:start w:val="1"/>
      <w:numFmt w:val="bullet"/>
      <w:lvlText w:val=""/>
      <w:lvlJc w:val="left"/>
      <w:pPr>
        <w:tabs>
          <w:tab w:val="num" w:pos="4320"/>
        </w:tabs>
        <w:ind w:left="4320" w:hanging="360"/>
      </w:pPr>
      <w:rPr>
        <w:rFonts w:ascii="Wingdings" w:hAnsi="Wingdings" w:hint="default"/>
      </w:rPr>
    </w:lvl>
    <w:lvl w:ilvl="6" w:tplc="D1FAFFAA" w:tentative="1">
      <w:start w:val="1"/>
      <w:numFmt w:val="bullet"/>
      <w:lvlText w:val=""/>
      <w:lvlJc w:val="left"/>
      <w:pPr>
        <w:tabs>
          <w:tab w:val="num" w:pos="5040"/>
        </w:tabs>
        <w:ind w:left="5040" w:hanging="360"/>
      </w:pPr>
      <w:rPr>
        <w:rFonts w:ascii="Wingdings" w:hAnsi="Wingdings" w:hint="default"/>
      </w:rPr>
    </w:lvl>
    <w:lvl w:ilvl="7" w:tplc="BF546BE4" w:tentative="1">
      <w:start w:val="1"/>
      <w:numFmt w:val="bullet"/>
      <w:lvlText w:val=""/>
      <w:lvlJc w:val="left"/>
      <w:pPr>
        <w:tabs>
          <w:tab w:val="num" w:pos="5760"/>
        </w:tabs>
        <w:ind w:left="5760" w:hanging="360"/>
      </w:pPr>
      <w:rPr>
        <w:rFonts w:ascii="Wingdings" w:hAnsi="Wingdings" w:hint="default"/>
      </w:rPr>
    </w:lvl>
    <w:lvl w:ilvl="8" w:tplc="AC5251D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71453B"/>
    <w:multiLevelType w:val="hybridMultilevel"/>
    <w:tmpl w:val="5F70D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7C5478"/>
    <w:multiLevelType w:val="hybridMultilevel"/>
    <w:tmpl w:val="74765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0140A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4F73DC"/>
    <w:multiLevelType w:val="hybridMultilevel"/>
    <w:tmpl w:val="44361D14"/>
    <w:lvl w:ilvl="0" w:tplc="0C7AE778">
      <w:start w:val="1"/>
      <w:numFmt w:val="bullet"/>
      <w:lvlText w:val=""/>
      <w:lvlJc w:val="left"/>
      <w:pPr>
        <w:tabs>
          <w:tab w:val="num" w:pos="720"/>
        </w:tabs>
        <w:ind w:left="720" w:hanging="360"/>
      </w:pPr>
      <w:rPr>
        <w:rFonts w:ascii="Wingdings" w:hAnsi="Wingdings" w:hint="default"/>
      </w:rPr>
    </w:lvl>
    <w:lvl w:ilvl="1" w:tplc="783AB064" w:tentative="1">
      <w:start w:val="1"/>
      <w:numFmt w:val="bullet"/>
      <w:lvlText w:val=""/>
      <w:lvlJc w:val="left"/>
      <w:pPr>
        <w:tabs>
          <w:tab w:val="num" w:pos="1440"/>
        </w:tabs>
        <w:ind w:left="1440" w:hanging="360"/>
      </w:pPr>
      <w:rPr>
        <w:rFonts w:ascii="Wingdings" w:hAnsi="Wingdings" w:hint="default"/>
      </w:rPr>
    </w:lvl>
    <w:lvl w:ilvl="2" w:tplc="652CE5F2" w:tentative="1">
      <w:start w:val="1"/>
      <w:numFmt w:val="bullet"/>
      <w:lvlText w:val=""/>
      <w:lvlJc w:val="left"/>
      <w:pPr>
        <w:tabs>
          <w:tab w:val="num" w:pos="2160"/>
        </w:tabs>
        <w:ind w:left="2160" w:hanging="360"/>
      </w:pPr>
      <w:rPr>
        <w:rFonts w:ascii="Wingdings" w:hAnsi="Wingdings" w:hint="default"/>
      </w:rPr>
    </w:lvl>
    <w:lvl w:ilvl="3" w:tplc="30F47B70" w:tentative="1">
      <w:start w:val="1"/>
      <w:numFmt w:val="bullet"/>
      <w:lvlText w:val=""/>
      <w:lvlJc w:val="left"/>
      <w:pPr>
        <w:tabs>
          <w:tab w:val="num" w:pos="2880"/>
        </w:tabs>
        <w:ind w:left="2880" w:hanging="360"/>
      </w:pPr>
      <w:rPr>
        <w:rFonts w:ascii="Wingdings" w:hAnsi="Wingdings" w:hint="default"/>
      </w:rPr>
    </w:lvl>
    <w:lvl w:ilvl="4" w:tplc="F8DE18C6" w:tentative="1">
      <w:start w:val="1"/>
      <w:numFmt w:val="bullet"/>
      <w:lvlText w:val=""/>
      <w:lvlJc w:val="left"/>
      <w:pPr>
        <w:tabs>
          <w:tab w:val="num" w:pos="3600"/>
        </w:tabs>
        <w:ind w:left="3600" w:hanging="360"/>
      </w:pPr>
      <w:rPr>
        <w:rFonts w:ascii="Wingdings" w:hAnsi="Wingdings" w:hint="default"/>
      </w:rPr>
    </w:lvl>
    <w:lvl w:ilvl="5" w:tplc="DFAC8D44" w:tentative="1">
      <w:start w:val="1"/>
      <w:numFmt w:val="bullet"/>
      <w:lvlText w:val=""/>
      <w:lvlJc w:val="left"/>
      <w:pPr>
        <w:tabs>
          <w:tab w:val="num" w:pos="4320"/>
        </w:tabs>
        <w:ind w:left="4320" w:hanging="360"/>
      </w:pPr>
      <w:rPr>
        <w:rFonts w:ascii="Wingdings" w:hAnsi="Wingdings" w:hint="default"/>
      </w:rPr>
    </w:lvl>
    <w:lvl w:ilvl="6" w:tplc="D1EE154E" w:tentative="1">
      <w:start w:val="1"/>
      <w:numFmt w:val="bullet"/>
      <w:lvlText w:val=""/>
      <w:lvlJc w:val="left"/>
      <w:pPr>
        <w:tabs>
          <w:tab w:val="num" w:pos="5040"/>
        </w:tabs>
        <w:ind w:left="5040" w:hanging="360"/>
      </w:pPr>
      <w:rPr>
        <w:rFonts w:ascii="Wingdings" w:hAnsi="Wingdings" w:hint="default"/>
      </w:rPr>
    </w:lvl>
    <w:lvl w:ilvl="7" w:tplc="AECA0116" w:tentative="1">
      <w:start w:val="1"/>
      <w:numFmt w:val="bullet"/>
      <w:lvlText w:val=""/>
      <w:lvlJc w:val="left"/>
      <w:pPr>
        <w:tabs>
          <w:tab w:val="num" w:pos="5760"/>
        </w:tabs>
        <w:ind w:left="5760" w:hanging="360"/>
      </w:pPr>
      <w:rPr>
        <w:rFonts w:ascii="Wingdings" w:hAnsi="Wingdings" w:hint="default"/>
      </w:rPr>
    </w:lvl>
    <w:lvl w:ilvl="8" w:tplc="F104EFB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3D5696"/>
    <w:multiLevelType w:val="hybridMultilevel"/>
    <w:tmpl w:val="2166B146"/>
    <w:lvl w:ilvl="0" w:tplc="4C1C63D2">
      <w:start w:val="4"/>
      <w:numFmt w:val="decimal"/>
      <w:lvlText w:val="%1."/>
      <w:lvlJc w:val="left"/>
      <w:pPr>
        <w:tabs>
          <w:tab w:val="num" w:pos="720"/>
        </w:tabs>
        <w:ind w:left="720" w:hanging="360"/>
      </w:pPr>
    </w:lvl>
    <w:lvl w:ilvl="1" w:tplc="D9EA996C" w:tentative="1">
      <w:start w:val="1"/>
      <w:numFmt w:val="decimal"/>
      <w:lvlText w:val="%2."/>
      <w:lvlJc w:val="left"/>
      <w:pPr>
        <w:tabs>
          <w:tab w:val="num" w:pos="1440"/>
        </w:tabs>
        <w:ind w:left="1440" w:hanging="360"/>
      </w:pPr>
    </w:lvl>
    <w:lvl w:ilvl="2" w:tplc="54A80CD0" w:tentative="1">
      <w:start w:val="1"/>
      <w:numFmt w:val="decimal"/>
      <w:lvlText w:val="%3."/>
      <w:lvlJc w:val="left"/>
      <w:pPr>
        <w:tabs>
          <w:tab w:val="num" w:pos="2160"/>
        </w:tabs>
        <w:ind w:left="2160" w:hanging="360"/>
      </w:pPr>
    </w:lvl>
    <w:lvl w:ilvl="3" w:tplc="E6923276" w:tentative="1">
      <w:start w:val="1"/>
      <w:numFmt w:val="decimal"/>
      <w:lvlText w:val="%4."/>
      <w:lvlJc w:val="left"/>
      <w:pPr>
        <w:tabs>
          <w:tab w:val="num" w:pos="2880"/>
        </w:tabs>
        <w:ind w:left="2880" w:hanging="360"/>
      </w:pPr>
    </w:lvl>
    <w:lvl w:ilvl="4" w:tplc="51E2CA54" w:tentative="1">
      <w:start w:val="1"/>
      <w:numFmt w:val="decimal"/>
      <w:lvlText w:val="%5."/>
      <w:lvlJc w:val="left"/>
      <w:pPr>
        <w:tabs>
          <w:tab w:val="num" w:pos="3600"/>
        </w:tabs>
        <w:ind w:left="3600" w:hanging="360"/>
      </w:pPr>
    </w:lvl>
    <w:lvl w:ilvl="5" w:tplc="93B887F6" w:tentative="1">
      <w:start w:val="1"/>
      <w:numFmt w:val="decimal"/>
      <w:lvlText w:val="%6."/>
      <w:lvlJc w:val="left"/>
      <w:pPr>
        <w:tabs>
          <w:tab w:val="num" w:pos="4320"/>
        </w:tabs>
        <w:ind w:left="4320" w:hanging="360"/>
      </w:pPr>
    </w:lvl>
    <w:lvl w:ilvl="6" w:tplc="5A1C6D5A" w:tentative="1">
      <w:start w:val="1"/>
      <w:numFmt w:val="decimal"/>
      <w:lvlText w:val="%7."/>
      <w:lvlJc w:val="left"/>
      <w:pPr>
        <w:tabs>
          <w:tab w:val="num" w:pos="5040"/>
        </w:tabs>
        <w:ind w:left="5040" w:hanging="360"/>
      </w:pPr>
    </w:lvl>
    <w:lvl w:ilvl="7" w:tplc="71D2137A" w:tentative="1">
      <w:start w:val="1"/>
      <w:numFmt w:val="decimal"/>
      <w:lvlText w:val="%8."/>
      <w:lvlJc w:val="left"/>
      <w:pPr>
        <w:tabs>
          <w:tab w:val="num" w:pos="5760"/>
        </w:tabs>
        <w:ind w:left="5760" w:hanging="360"/>
      </w:pPr>
    </w:lvl>
    <w:lvl w:ilvl="8" w:tplc="AF3AB232" w:tentative="1">
      <w:start w:val="1"/>
      <w:numFmt w:val="decimal"/>
      <w:lvlText w:val="%9."/>
      <w:lvlJc w:val="left"/>
      <w:pPr>
        <w:tabs>
          <w:tab w:val="num" w:pos="6480"/>
        </w:tabs>
        <w:ind w:left="6480" w:hanging="360"/>
      </w:pPr>
    </w:lvl>
  </w:abstractNum>
  <w:abstractNum w:abstractNumId="31" w15:restartNumberingAfterBreak="0">
    <w:nsid w:val="76E87998"/>
    <w:multiLevelType w:val="hybridMultilevel"/>
    <w:tmpl w:val="2CB81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1F0C9C"/>
    <w:multiLevelType w:val="hybridMultilevel"/>
    <w:tmpl w:val="FBE65086"/>
    <w:lvl w:ilvl="0" w:tplc="7AB4E3F8">
      <w:start w:val="1"/>
      <w:numFmt w:val="bullet"/>
      <w:lvlText w:val=""/>
      <w:lvlJc w:val="left"/>
      <w:pPr>
        <w:tabs>
          <w:tab w:val="num" w:pos="720"/>
        </w:tabs>
        <w:ind w:left="720" w:hanging="360"/>
      </w:pPr>
      <w:rPr>
        <w:rFonts w:ascii="Symbol" w:hAnsi="Symbol" w:hint="default"/>
      </w:rPr>
    </w:lvl>
    <w:lvl w:ilvl="1" w:tplc="48C8A45E">
      <w:start w:val="1"/>
      <w:numFmt w:val="bullet"/>
      <w:lvlText w:val=""/>
      <w:lvlJc w:val="left"/>
      <w:pPr>
        <w:tabs>
          <w:tab w:val="num" w:pos="1440"/>
        </w:tabs>
        <w:ind w:left="1440" w:hanging="360"/>
      </w:pPr>
      <w:rPr>
        <w:rFonts w:ascii="Symbol" w:hAnsi="Symbol" w:hint="default"/>
      </w:rPr>
    </w:lvl>
    <w:lvl w:ilvl="2" w:tplc="2318C4DA" w:tentative="1">
      <w:start w:val="1"/>
      <w:numFmt w:val="bullet"/>
      <w:lvlText w:val=""/>
      <w:lvlJc w:val="left"/>
      <w:pPr>
        <w:tabs>
          <w:tab w:val="num" w:pos="2160"/>
        </w:tabs>
        <w:ind w:left="2160" w:hanging="360"/>
      </w:pPr>
      <w:rPr>
        <w:rFonts w:ascii="Symbol" w:hAnsi="Symbol" w:hint="default"/>
      </w:rPr>
    </w:lvl>
    <w:lvl w:ilvl="3" w:tplc="5E7AFB98" w:tentative="1">
      <w:start w:val="1"/>
      <w:numFmt w:val="bullet"/>
      <w:lvlText w:val=""/>
      <w:lvlJc w:val="left"/>
      <w:pPr>
        <w:tabs>
          <w:tab w:val="num" w:pos="2880"/>
        </w:tabs>
        <w:ind w:left="2880" w:hanging="360"/>
      </w:pPr>
      <w:rPr>
        <w:rFonts w:ascii="Symbol" w:hAnsi="Symbol" w:hint="default"/>
      </w:rPr>
    </w:lvl>
    <w:lvl w:ilvl="4" w:tplc="96163F9A" w:tentative="1">
      <w:start w:val="1"/>
      <w:numFmt w:val="bullet"/>
      <w:lvlText w:val=""/>
      <w:lvlJc w:val="left"/>
      <w:pPr>
        <w:tabs>
          <w:tab w:val="num" w:pos="3600"/>
        </w:tabs>
        <w:ind w:left="3600" w:hanging="360"/>
      </w:pPr>
      <w:rPr>
        <w:rFonts w:ascii="Symbol" w:hAnsi="Symbol" w:hint="default"/>
      </w:rPr>
    </w:lvl>
    <w:lvl w:ilvl="5" w:tplc="560EDF9A" w:tentative="1">
      <w:start w:val="1"/>
      <w:numFmt w:val="bullet"/>
      <w:lvlText w:val=""/>
      <w:lvlJc w:val="left"/>
      <w:pPr>
        <w:tabs>
          <w:tab w:val="num" w:pos="4320"/>
        </w:tabs>
        <w:ind w:left="4320" w:hanging="360"/>
      </w:pPr>
      <w:rPr>
        <w:rFonts w:ascii="Symbol" w:hAnsi="Symbol" w:hint="default"/>
      </w:rPr>
    </w:lvl>
    <w:lvl w:ilvl="6" w:tplc="CA6E6222" w:tentative="1">
      <w:start w:val="1"/>
      <w:numFmt w:val="bullet"/>
      <w:lvlText w:val=""/>
      <w:lvlJc w:val="left"/>
      <w:pPr>
        <w:tabs>
          <w:tab w:val="num" w:pos="5040"/>
        </w:tabs>
        <w:ind w:left="5040" w:hanging="360"/>
      </w:pPr>
      <w:rPr>
        <w:rFonts w:ascii="Symbol" w:hAnsi="Symbol" w:hint="default"/>
      </w:rPr>
    </w:lvl>
    <w:lvl w:ilvl="7" w:tplc="20AA9AD0" w:tentative="1">
      <w:start w:val="1"/>
      <w:numFmt w:val="bullet"/>
      <w:lvlText w:val=""/>
      <w:lvlJc w:val="left"/>
      <w:pPr>
        <w:tabs>
          <w:tab w:val="num" w:pos="5760"/>
        </w:tabs>
        <w:ind w:left="5760" w:hanging="360"/>
      </w:pPr>
      <w:rPr>
        <w:rFonts w:ascii="Symbol" w:hAnsi="Symbol" w:hint="default"/>
      </w:rPr>
    </w:lvl>
    <w:lvl w:ilvl="8" w:tplc="C7EAE28C"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C2A21A2"/>
    <w:multiLevelType w:val="hybridMultilevel"/>
    <w:tmpl w:val="1AD0096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08699931">
    <w:abstractNumId w:val="26"/>
  </w:num>
  <w:num w:numId="2" w16cid:durableId="191656264">
    <w:abstractNumId w:val="29"/>
  </w:num>
  <w:num w:numId="3" w16cid:durableId="446386969">
    <w:abstractNumId w:val="4"/>
  </w:num>
  <w:num w:numId="4" w16cid:durableId="8072938">
    <w:abstractNumId w:val="5"/>
  </w:num>
  <w:num w:numId="5" w16cid:durableId="628247159">
    <w:abstractNumId w:val="10"/>
  </w:num>
  <w:num w:numId="6" w16cid:durableId="1625036617">
    <w:abstractNumId w:val="14"/>
  </w:num>
  <w:num w:numId="7" w16cid:durableId="355735963">
    <w:abstractNumId w:val="33"/>
  </w:num>
  <w:num w:numId="8" w16cid:durableId="1958561828">
    <w:abstractNumId w:val="12"/>
  </w:num>
  <w:num w:numId="9" w16cid:durableId="1335304560">
    <w:abstractNumId w:val="1"/>
  </w:num>
  <w:num w:numId="10" w16cid:durableId="1921864687">
    <w:abstractNumId w:val="22"/>
  </w:num>
  <w:num w:numId="11" w16cid:durableId="951130153">
    <w:abstractNumId w:val="23"/>
  </w:num>
  <w:num w:numId="12" w16cid:durableId="1085804543">
    <w:abstractNumId w:val="18"/>
  </w:num>
  <w:num w:numId="13" w16cid:durableId="337659236">
    <w:abstractNumId w:val="3"/>
  </w:num>
  <w:num w:numId="14" w16cid:durableId="816067811">
    <w:abstractNumId w:val="0"/>
  </w:num>
  <w:num w:numId="15" w16cid:durableId="1443263955">
    <w:abstractNumId w:val="7"/>
  </w:num>
  <w:num w:numId="16" w16cid:durableId="719013413">
    <w:abstractNumId w:val="11"/>
  </w:num>
  <w:num w:numId="17" w16cid:durableId="1427187265">
    <w:abstractNumId w:val="8"/>
  </w:num>
  <w:num w:numId="18" w16cid:durableId="2012221410">
    <w:abstractNumId w:val="28"/>
  </w:num>
  <w:num w:numId="19" w16cid:durableId="1766880995">
    <w:abstractNumId w:val="19"/>
  </w:num>
  <w:num w:numId="20" w16cid:durableId="1015225892">
    <w:abstractNumId w:val="6"/>
  </w:num>
  <w:num w:numId="21" w16cid:durableId="279000782">
    <w:abstractNumId w:val="15"/>
  </w:num>
  <w:num w:numId="22" w16cid:durableId="1488979123">
    <w:abstractNumId w:val="24"/>
  </w:num>
  <w:num w:numId="23" w16cid:durableId="989674860">
    <w:abstractNumId w:val="9"/>
  </w:num>
  <w:num w:numId="24" w16cid:durableId="1013535034">
    <w:abstractNumId w:val="21"/>
  </w:num>
  <w:num w:numId="25" w16cid:durableId="1715160220">
    <w:abstractNumId w:val="27"/>
  </w:num>
  <w:num w:numId="26" w16cid:durableId="124742096">
    <w:abstractNumId w:val="2"/>
  </w:num>
  <w:num w:numId="27" w16cid:durableId="140344129">
    <w:abstractNumId w:val="13"/>
  </w:num>
  <w:num w:numId="28" w16cid:durableId="1269894153">
    <w:abstractNumId w:val="31"/>
  </w:num>
  <w:num w:numId="29" w16cid:durableId="39786543">
    <w:abstractNumId w:val="25"/>
  </w:num>
  <w:num w:numId="30" w16cid:durableId="54361408">
    <w:abstractNumId w:val="17"/>
  </w:num>
  <w:num w:numId="31" w16cid:durableId="1365399445">
    <w:abstractNumId w:val="30"/>
  </w:num>
  <w:num w:numId="32" w16cid:durableId="644623777">
    <w:abstractNumId w:val="20"/>
  </w:num>
  <w:num w:numId="33" w16cid:durableId="438261976">
    <w:abstractNumId w:val="32"/>
  </w:num>
  <w:num w:numId="34" w16cid:durableId="2147238636">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6CC5"/>
    <w:rsid w:val="00007EBB"/>
    <w:rsid w:val="000104EE"/>
    <w:rsid w:val="0001164C"/>
    <w:rsid w:val="000162CA"/>
    <w:rsid w:val="00020275"/>
    <w:rsid w:val="000331FB"/>
    <w:rsid w:val="00034BD7"/>
    <w:rsid w:val="000454DD"/>
    <w:rsid w:val="000463D2"/>
    <w:rsid w:val="00047873"/>
    <w:rsid w:val="0006551E"/>
    <w:rsid w:val="00065B03"/>
    <w:rsid w:val="0007047C"/>
    <w:rsid w:val="0007330E"/>
    <w:rsid w:val="00076663"/>
    <w:rsid w:val="00076E8B"/>
    <w:rsid w:val="00082F0A"/>
    <w:rsid w:val="00085DAD"/>
    <w:rsid w:val="000903A2"/>
    <w:rsid w:val="00093E44"/>
    <w:rsid w:val="00094839"/>
    <w:rsid w:val="00097190"/>
    <w:rsid w:val="000A3A1C"/>
    <w:rsid w:val="000A7090"/>
    <w:rsid w:val="000B0845"/>
    <w:rsid w:val="000B1538"/>
    <w:rsid w:val="000B256D"/>
    <w:rsid w:val="000C23D7"/>
    <w:rsid w:val="000C7DED"/>
    <w:rsid w:val="000D2AAE"/>
    <w:rsid w:val="000D3668"/>
    <w:rsid w:val="000E42EB"/>
    <w:rsid w:val="000E47F8"/>
    <w:rsid w:val="000E6866"/>
    <w:rsid w:val="000F0118"/>
    <w:rsid w:val="000F1857"/>
    <w:rsid w:val="000F18C3"/>
    <w:rsid w:val="000F2D79"/>
    <w:rsid w:val="00103EC2"/>
    <w:rsid w:val="001075A4"/>
    <w:rsid w:val="001148A0"/>
    <w:rsid w:val="00122FCC"/>
    <w:rsid w:val="001241BE"/>
    <w:rsid w:val="00124269"/>
    <w:rsid w:val="00127009"/>
    <w:rsid w:val="00133CF1"/>
    <w:rsid w:val="00144D74"/>
    <w:rsid w:val="00152F72"/>
    <w:rsid w:val="00153337"/>
    <w:rsid w:val="001577A6"/>
    <w:rsid w:val="00162127"/>
    <w:rsid w:val="00171E06"/>
    <w:rsid w:val="001776C4"/>
    <w:rsid w:val="00183F30"/>
    <w:rsid w:val="00184D54"/>
    <w:rsid w:val="00186038"/>
    <w:rsid w:val="00187B2A"/>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30DE"/>
    <w:rsid w:val="001C4A40"/>
    <w:rsid w:val="001D1FD6"/>
    <w:rsid w:val="001E1AC7"/>
    <w:rsid w:val="001E5969"/>
    <w:rsid w:val="001F43E0"/>
    <w:rsid w:val="001F6164"/>
    <w:rsid w:val="002017BD"/>
    <w:rsid w:val="00205240"/>
    <w:rsid w:val="00205D5C"/>
    <w:rsid w:val="002067DC"/>
    <w:rsid w:val="0020784C"/>
    <w:rsid w:val="002125D8"/>
    <w:rsid w:val="002133A6"/>
    <w:rsid w:val="00213721"/>
    <w:rsid w:val="00213A97"/>
    <w:rsid w:val="002275CA"/>
    <w:rsid w:val="00231043"/>
    <w:rsid w:val="002317B6"/>
    <w:rsid w:val="00234C4D"/>
    <w:rsid w:val="00237107"/>
    <w:rsid w:val="00237C8F"/>
    <w:rsid w:val="002408A2"/>
    <w:rsid w:val="0024287A"/>
    <w:rsid w:val="00246853"/>
    <w:rsid w:val="00250DAA"/>
    <w:rsid w:val="00251A93"/>
    <w:rsid w:val="00260719"/>
    <w:rsid w:val="00264998"/>
    <w:rsid w:val="002649A1"/>
    <w:rsid w:val="00264DB2"/>
    <w:rsid w:val="00265209"/>
    <w:rsid w:val="00270E10"/>
    <w:rsid w:val="00271A56"/>
    <w:rsid w:val="00273F63"/>
    <w:rsid w:val="00276798"/>
    <w:rsid w:val="002816C3"/>
    <w:rsid w:val="00282166"/>
    <w:rsid w:val="00293314"/>
    <w:rsid w:val="00297B50"/>
    <w:rsid w:val="002A0A9C"/>
    <w:rsid w:val="002A2C74"/>
    <w:rsid w:val="002A58BC"/>
    <w:rsid w:val="002B0133"/>
    <w:rsid w:val="002B2D9C"/>
    <w:rsid w:val="002C4D0D"/>
    <w:rsid w:val="002C7B29"/>
    <w:rsid w:val="002D1966"/>
    <w:rsid w:val="002D6667"/>
    <w:rsid w:val="002E0DFE"/>
    <w:rsid w:val="002E2BAB"/>
    <w:rsid w:val="002E7BA9"/>
    <w:rsid w:val="002F3568"/>
    <w:rsid w:val="002F3E56"/>
    <w:rsid w:val="00304EDE"/>
    <w:rsid w:val="00305DCE"/>
    <w:rsid w:val="00313E15"/>
    <w:rsid w:val="0032730D"/>
    <w:rsid w:val="00330767"/>
    <w:rsid w:val="003322DE"/>
    <w:rsid w:val="00337455"/>
    <w:rsid w:val="003374F3"/>
    <w:rsid w:val="00340C5A"/>
    <w:rsid w:val="003415C9"/>
    <w:rsid w:val="00343EC0"/>
    <w:rsid w:val="00346E5F"/>
    <w:rsid w:val="00355542"/>
    <w:rsid w:val="00360FBE"/>
    <w:rsid w:val="003625B5"/>
    <w:rsid w:val="00362FC6"/>
    <w:rsid w:val="0037098E"/>
    <w:rsid w:val="00373C95"/>
    <w:rsid w:val="00377FC5"/>
    <w:rsid w:val="003812E7"/>
    <w:rsid w:val="00386BEF"/>
    <w:rsid w:val="00386F45"/>
    <w:rsid w:val="00390C0A"/>
    <w:rsid w:val="00396D0E"/>
    <w:rsid w:val="003A1B37"/>
    <w:rsid w:val="003A492A"/>
    <w:rsid w:val="003A6CF5"/>
    <w:rsid w:val="003A7BC0"/>
    <w:rsid w:val="003C49E0"/>
    <w:rsid w:val="003C711B"/>
    <w:rsid w:val="003D40CD"/>
    <w:rsid w:val="003D56A4"/>
    <w:rsid w:val="003E028C"/>
    <w:rsid w:val="003E0E89"/>
    <w:rsid w:val="003E3A00"/>
    <w:rsid w:val="003E45E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37459"/>
    <w:rsid w:val="00443A8E"/>
    <w:rsid w:val="00445218"/>
    <w:rsid w:val="00452A99"/>
    <w:rsid w:val="00455194"/>
    <w:rsid w:val="00464A44"/>
    <w:rsid w:val="00464B7A"/>
    <w:rsid w:val="00465193"/>
    <w:rsid w:val="004744EB"/>
    <w:rsid w:val="0047649B"/>
    <w:rsid w:val="004769EF"/>
    <w:rsid w:val="00491536"/>
    <w:rsid w:val="004A0C97"/>
    <w:rsid w:val="004A1FCD"/>
    <w:rsid w:val="004A4D04"/>
    <w:rsid w:val="004B266E"/>
    <w:rsid w:val="004B45AF"/>
    <w:rsid w:val="004B4814"/>
    <w:rsid w:val="004C08FC"/>
    <w:rsid w:val="004C246E"/>
    <w:rsid w:val="004C6BBD"/>
    <w:rsid w:val="004E2989"/>
    <w:rsid w:val="004E5332"/>
    <w:rsid w:val="004E71EA"/>
    <w:rsid w:val="004F0D12"/>
    <w:rsid w:val="004F4798"/>
    <w:rsid w:val="004F63D3"/>
    <w:rsid w:val="0050536C"/>
    <w:rsid w:val="00511084"/>
    <w:rsid w:val="00511F21"/>
    <w:rsid w:val="00515886"/>
    <w:rsid w:val="0053073A"/>
    <w:rsid w:val="005377BF"/>
    <w:rsid w:val="005408E1"/>
    <w:rsid w:val="00542090"/>
    <w:rsid w:val="00542FBC"/>
    <w:rsid w:val="00552EBF"/>
    <w:rsid w:val="005677DD"/>
    <w:rsid w:val="00575283"/>
    <w:rsid w:val="0057652C"/>
    <w:rsid w:val="00576934"/>
    <w:rsid w:val="00577A5C"/>
    <w:rsid w:val="005825F9"/>
    <w:rsid w:val="005843B1"/>
    <w:rsid w:val="0059031E"/>
    <w:rsid w:val="00592D9E"/>
    <w:rsid w:val="005A2EA9"/>
    <w:rsid w:val="005A3B89"/>
    <w:rsid w:val="005A4CC6"/>
    <w:rsid w:val="005B66F4"/>
    <w:rsid w:val="005B6EC3"/>
    <w:rsid w:val="005C1BAE"/>
    <w:rsid w:val="005C1BD8"/>
    <w:rsid w:val="005C35A8"/>
    <w:rsid w:val="005C45EF"/>
    <w:rsid w:val="005D04FD"/>
    <w:rsid w:val="005D40EC"/>
    <w:rsid w:val="005D44C8"/>
    <w:rsid w:val="005D7068"/>
    <w:rsid w:val="005E046A"/>
    <w:rsid w:val="005E1F2B"/>
    <w:rsid w:val="005E23A2"/>
    <w:rsid w:val="005E5158"/>
    <w:rsid w:val="005F1ED9"/>
    <w:rsid w:val="005F2406"/>
    <w:rsid w:val="005F5EF7"/>
    <w:rsid w:val="005F63D1"/>
    <w:rsid w:val="005F67B8"/>
    <w:rsid w:val="00604D1A"/>
    <w:rsid w:val="0061149D"/>
    <w:rsid w:val="0061156C"/>
    <w:rsid w:val="00615630"/>
    <w:rsid w:val="00616171"/>
    <w:rsid w:val="00616CF8"/>
    <w:rsid w:val="00617433"/>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5C88"/>
    <w:rsid w:val="006C6470"/>
    <w:rsid w:val="006D16C6"/>
    <w:rsid w:val="006D34BE"/>
    <w:rsid w:val="006D46FC"/>
    <w:rsid w:val="006D661C"/>
    <w:rsid w:val="006E0A55"/>
    <w:rsid w:val="006E46A9"/>
    <w:rsid w:val="006F2ABD"/>
    <w:rsid w:val="006F4502"/>
    <w:rsid w:val="006F6C14"/>
    <w:rsid w:val="00707F6C"/>
    <w:rsid w:val="00710DB0"/>
    <w:rsid w:val="007111D9"/>
    <w:rsid w:val="00711D33"/>
    <w:rsid w:val="0071357A"/>
    <w:rsid w:val="00714249"/>
    <w:rsid w:val="007239AC"/>
    <w:rsid w:val="007262C3"/>
    <w:rsid w:val="00734A2E"/>
    <w:rsid w:val="00735644"/>
    <w:rsid w:val="00735B59"/>
    <w:rsid w:val="00745FFA"/>
    <w:rsid w:val="007478E2"/>
    <w:rsid w:val="00751259"/>
    <w:rsid w:val="0075141B"/>
    <w:rsid w:val="00752950"/>
    <w:rsid w:val="00766480"/>
    <w:rsid w:val="00766C3F"/>
    <w:rsid w:val="00774ED6"/>
    <w:rsid w:val="00776413"/>
    <w:rsid w:val="007801C2"/>
    <w:rsid w:val="00786B03"/>
    <w:rsid w:val="00786D45"/>
    <w:rsid w:val="00791B83"/>
    <w:rsid w:val="007A42A2"/>
    <w:rsid w:val="007B2A7D"/>
    <w:rsid w:val="007C0E28"/>
    <w:rsid w:val="007C2FC0"/>
    <w:rsid w:val="007C4405"/>
    <w:rsid w:val="007C5F2E"/>
    <w:rsid w:val="007D2FB8"/>
    <w:rsid w:val="007D5842"/>
    <w:rsid w:val="007D6E2F"/>
    <w:rsid w:val="007E1FEF"/>
    <w:rsid w:val="007E2270"/>
    <w:rsid w:val="007F6793"/>
    <w:rsid w:val="00807C0D"/>
    <w:rsid w:val="00811081"/>
    <w:rsid w:val="00811DBB"/>
    <w:rsid w:val="00812134"/>
    <w:rsid w:val="0081307C"/>
    <w:rsid w:val="00816150"/>
    <w:rsid w:val="00820578"/>
    <w:rsid w:val="00820E3C"/>
    <w:rsid w:val="0082337E"/>
    <w:rsid w:val="008233FE"/>
    <w:rsid w:val="00827AA4"/>
    <w:rsid w:val="008306AF"/>
    <w:rsid w:val="0083182F"/>
    <w:rsid w:val="00834BD7"/>
    <w:rsid w:val="00862B02"/>
    <w:rsid w:val="0087411E"/>
    <w:rsid w:val="00876F2E"/>
    <w:rsid w:val="00882382"/>
    <w:rsid w:val="00882DE1"/>
    <w:rsid w:val="008842DD"/>
    <w:rsid w:val="0088563A"/>
    <w:rsid w:val="00885A6C"/>
    <w:rsid w:val="0088620E"/>
    <w:rsid w:val="00886849"/>
    <w:rsid w:val="00893AE5"/>
    <w:rsid w:val="00896990"/>
    <w:rsid w:val="008A4653"/>
    <w:rsid w:val="008A5E57"/>
    <w:rsid w:val="008A7865"/>
    <w:rsid w:val="008A78DB"/>
    <w:rsid w:val="008B6E43"/>
    <w:rsid w:val="008B7770"/>
    <w:rsid w:val="008B79C9"/>
    <w:rsid w:val="008C634F"/>
    <w:rsid w:val="008D0C1E"/>
    <w:rsid w:val="008D338F"/>
    <w:rsid w:val="008D6E7A"/>
    <w:rsid w:val="008D6FE8"/>
    <w:rsid w:val="008D71CC"/>
    <w:rsid w:val="008E553A"/>
    <w:rsid w:val="008E583E"/>
    <w:rsid w:val="008E6D21"/>
    <w:rsid w:val="008F7A2D"/>
    <w:rsid w:val="00900FD3"/>
    <w:rsid w:val="00902F1F"/>
    <w:rsid w:val="00911545"/>
    <w:rsid w:val="00925F75"/>
    <w:rsid w:val="0093090B"/>
    <w:rsid w:val="00933193"/>
    <w:rsid w:val="00934459"/>
    <w:rsid w:val="009346A9"/>
    <w:rsid w:val="00934813"/>
    <w:rsid w:val="00934E30"/>
    <w:rsid w:val="009407C8"/>
    <w:rsid w:val="0094613C"/>
    <w:rsid w:val="00947D0E"/>
    <w:rsid w:val="00955025"/>
    <w:rsid w:val="00955443"/>
    <w:rsid w:val="00957648"/>
    <w:rsid w:val="00961BA2"/>
    <w:rsid w:val="00963975"/>
    <w:rsid w:val="00963E5B"/>
    <w:rsid w:val="00967655"/>
    <w:rsid w:val="009736F5"/>
    <w:rsid w:val="00975F7C"/>
    <w:rsid w:val="00976B86"/>
    <w:rsid w:val="009808D8"/>
    <w:rsid w:val="00980967"/>
    <w:rsid w:val="009829A2"/>
    <w:rsid w:val="00985295"/>
    <w:rsid w:val="00986E2C"/>
    <w:rsid w:val="00990AC4"/>
    <w:rsid w:val="00990B8D"/>
    <w:rsid w:val="009942E2"/>
    <w:rsid w:val="009A3251"/>
    <w:rsid w:val="009A5883"/>
    <w:rsid w:val="009A6014"/>
    <w:rsid w:val="009B0AAD"/>
    <w:rsid w:val="009B41D0"/>
    <w:rsid w:val="009B4ECC"/>
    <w:rsid w:val="009B5C73"/>
    <w:rsid w:val="009C73AA"/>
    <w:rsid w:val="009D14D4"/>
    <w:rsid w:val="009D2C8E"/>
    <w:rsid w:val="009E0BA1"/>
    <w:rsid w:val="009E18CD"/>
    <w:rsid w:val="009E2955"/>
    <w:rsid w:val="00A02DEC"/>
    <w:rsid w:val="00A07397"/>
    <w:rsid w:val="00A16B02"/>
    <w:rsid w:val="00A25E62"/>
    <w:rsid w:val="00A31BD8"/>
    <w:rsid w:val="00A3429D"/>
    <w:rsid w:val="00A3448C"/>
    <w:rsid w:val="00A41945"/>
    <w:rsid w:val="00A436F0"/>
    <w:rsid w:val="00A437B5"/>
    <w:rsid w:val="00A438A7"/>
    <w:rsid w:val="00A4471B"/>
    <w:rsid w:val="00A66B95"/>
    <w:rsid w:val="00A72B96"/>
    <w:rsid w:val="00A73C4F"/>
    <w:rsid w:val="00A73C88"/>
    <w:rsid w:val="00A74261"/>
    <w:rsid w:val="00A74D9F"/>
    <w:rsid w:val="00A8303F"/>
    <w:rsid w:val="00A84F96"/>
    <w:rsid w:val="00A90920"/>
    <w:rsid w:val="00A96132"/>
    <w:rsid w:val="00A96658"/>
    <w:rsid w:val="00AA32E6"/>
    <w:rsid w:val="00AA4680"/>
    <w:rsid w:val="00AA6FE7"/>
    <w:rsid w:val="00AB0447"/>
    <w:rsid w:val="00AC3D4E"/>
    <w:rsid w:val="00AC4CF8"/>
    <w:rsid w:val="00AC4DC7"/>
    <w:rsid w:val="00AC56BE"/>
    <w:rsid w:val="00AD533D"/>
    <w:rsid w:val="00AD6CC1"/>
    <w:rsid w:val="00AF2BB2"/>
    <w:rsid w:val="00AF409E"/>
    <w:rsid w:val="00AF6688"/>
    <w:rsid w:val="00B04033"/>
    <w:rsid w:val="00B05165"/>
    <w:rsid w:val="00B054CA"/>
    <w:rsid w:val="00B058D9"/>
    <w:rsid w:val="00B05A4D"/>
    <w:rsid w:val="00B10285"/>
    <w:rsid w:val="00B102B4"/>
    <w:rsid w:val="00B14AE5"/>
    <w:rsid w:val="00B16365"/>
    <w:rsid w:val="00B21E65"/>
    <w:rsid w:val="00B22508"/>
    <w:rsid w:val="00B2445D"/>
    <w:rsid w:val="00B31276"/>
    <w:rsid w:val="00B32C8F"/>
    <w:rsid w:val="00B36048"/>
    <w:rsid w:val="00B3777F"/>
    <w:rsid w:val="00B40060"/>
    <w:rsid w:val="00B419BC"/>
    <w:rsid w:val="00B427EB"/>
    <w:rsid w:val="00B502C0"/>
    <w:rsid w:val="00B506A6"/>
    <w:rsid w:val="00B533E4"/>
    <w:rsid w:val="00B55655"/>
    <w:rsid w:val="00B60A54"/>
    <w:rsid w:val="00B61C2F"/>
    <w:rsid w:val="00B63481"/>
    <w:rsid w:val="00B6688C"/>
    <w:rsid w:val="00B74B49"/>
    <w:rsid w:val="00B84235"/>
    <w:rsid w:val="00B87647"/>
    <w:rsid w:val="00B92362"/>
    <w:rsid w:val="00B93034"/>
    <w:rsid w:val="00BA132D"/>
    <w:rsid w:val="00BA461C"/>
    <w:rsid w:val="00BA6F64"/>
    <w:rsid w:val="00BA765E"/>
    <w:rsid w:val="00BB1FD4"/>
    <w:rsid w:val="00BB3A7E"/>
    <w:rsid w:val="00BB4AD6"/>
    <w:rsid w:val="00BB674C"/>
    <w:rsid w:val="00BB7775"/>
    <w:rsid w:val="00BB7A05"/>
    <w:rsid w:val="00BC7360"/>
    <w:rsid w:val="00BD0530"/>
    <w:rsid w:val="00BD3002"/>
    <w:rsid w:val="00BD3E25"/>
    <w:rsid w:val="00BD5583"/>
    <w:rsid w:val="00BE34DA"/>
    <w:rsid w:val="00BE3907"/>
    <w:rsid w:val="00BE522C"/>
    <w:rsid w:val="00BE54C1"/>
    <w:rsid w:val="00BF499C"/>
    <w:rsid w:val="00BF58EB"/>
    <w:rsid w:val="00C03CCB"/>
    <w:rsid w:val="00C0434A"/>
    <w:rsid w:val="00C10467"/>
    <w:rsid w:val="00C10FCF"/>
    <w:rsid w:val="00C112BD"/>
    <w:rsid w:val="00C115B0"/>
    <w:rsid w:val="00C1335F"/>
    <w:rsid w:val="00C175FA"/>
    <w:rsid w:val="00C17E27"/>
    <w:rsid w:val="00C2346D"/>
    <w:rsid w:val="00C23D95"/>
    <w:rsid w:val="00C25717"/>
    <w:rsid w:val="00C25F17"/>
    <w:rsid w:val="00C41EB7"/>
    <w:rsid w:val="00C4518B"/>
    <w:rsid w:val="00C47780"/>
    <w:rsid w:val="00C52EA1"/>
    <w:rsid w:val="00C577ED"/>
    <w:rsid w:val="00C67D4C"/>
    <w:rsid w:val="00C7129E"/>
    <w:rsid w:val="00C72937"/>
    <w:rsid w:val="00C74378"/>
    <w:rsid w:val="00C80A84"/>
    <w:rsid w:val="00C84EE4"/>
    <w:rsid w:val="00C869FA"/>
    <w:rsid w:val="00C9256E"/>
    <w:rsid w:val="00CA20FA"/>
    <w:rsid w:val="00CA7E5B"/>
    <w:rsid w:val="00CB2F1A"/>
    <w:rsid w:val="00CB401E"/>
    <w:rsid w:val="00CB4B6F"/>
    <w:rsid w:val="00CC0590"/>
    <w:rsid w:val="00CC1398"/>
    <w:rsid w:val="00CC15F9"/>
    <w:rsid w:val="00CC2829"/>
    <w:rsid w:val="00CD1EBA"/>
    <w:rsid w:val="00CD2947"/>
    <w:rsid w:val="00CD6BA6"/>
    <w:rsid w:val="00CE04BA"/>
    <w:rsid w:val="00CE0C7A"/>
    <w:rsid w:val="00CE11B7"/>
    <w:rsid w:val="00CF33C9"/>
    <w:rsid w:val="00CF37F7"/>
    <w:rsid w:val="00CF5EE1"/>
    <w:rsid w:val="00CF6538"/>
    <w:rsid w:val="00D009D2"/>
    <w:rsid w:val="00D024E4"/>
    <w:rsid w:val="00D06CB0"/>
    <w:rsid w:val="00D103CC"/>
    <w:rsid w:val="00D15107"/>
    <w:rsid w:val="00D16E73"/>
    <w:rsid w:val="00D179EB"/>
    <w:rsid w:val="00D17B49"/>
    <w:rsid w:val="00D25304"/>
    <w:rsid w:val="00D3175E"/>
    <w:rsid w:val="00D339CD"/>
    <w:rsid w:val="00D40EE8"/>
    <w:rsid w:val="00D44A02"/>
    <w:rsid w:val="00D55001"/>
    <w:rsid w:val="00D5513B"/>
    <w:rsid w:val="00D667B2"/>
    <w:rsid w:val="00D66F30"/>
    <w:rsid w:val="00D706B9"/>
    <w:rsid w:val="00D7321B"/>
    <w:rsid w:val="00D7541E"/>
    <w:rsid w:val="00D84465"/>
    <w:rsid w:val="00D84ACB"/>
    <w:rsid w:val="00D8593E"/>
    <w:rsid w:val="00D91834"/>
    <w:rsid w:val="00D91EA1"/>
    <w:rsid w:val="00D96605"/>
    <w:rsid w:val="00DA0F65"/>
    <w:rsid w:val="00DA383B"/>
    <w:rsid w:val="00DC563E"/>
    <w:rsid w:val="00DD1F8A"/>
    <w:rsid w:val="00DD5407"/>
    <w:rsid w:val="00DE5851"/>
    <w:rsid w:val="00DE62C1"/>
    <w:rsid w:val="00DE7FE2"/>
    <w:rsid w:val="00DF1507"/>
    <w:rsid w:val="00DF1F38"/>
    <w:rsid w:val="00DF2D89"/>
    <w:rsid w:val="00DF646C"/>
    <w:rsid w:val="00E03E0B"/>
    <w:rsid w:val="00E06F3F"/>
    <w:rsid w:val="00E10301"/>
    <w:rsid w:val="00E113B0"/>
    <w:rsid w:val="00E13EBF"/>
    <w:rsid w:val="00E214E7"/>
    <w:rsid w:val="00E2341A"/>
    <w:rsid w:val="00E24906"/>
    <w:rsid w:val="00E24A29"/>
    <w:rsid w:val="00E46F9C"/>
    <w:rsid w:val="00E47E64"/>
    <w:rsid w:val="00E53E83"/>
    <w:rsid w:val="00E57C6D"/>
    <w:rsid w:val="00E61F5B"/>
    <w:rsid w:val="00E62FEA"/>
    <w:rsid w:val="00E66391"/>
    <w:rsid w:val="00E67E07"/>
    <w:rsid w:val="00E70C35"/>
    <w:rsid w:val="00E71852"/>
    <w:rsid w:val="00E72A60"/>
    <w:rsid w:val="00E75445"/>
    <w:rsid w:val="00E76624"/>
    <w:rsid w:val="00E80195"/>
    <w:rsid w:val="00E81F99"/>
    <w:rsid w:val="00E900C3"/>
    <w:rsid w:val="00E91ACA"/>
    <w:rsid w:val="00E93060"/>
    <w:rsid w:val="00E94502"/>
    <w:rsid w:val="00E9570B"/>
    <w:rsid w:val="00E97233"/>
    <w:rsid w:val="00EA6532"/>
    <w:rsid w:val="00EA7492"/>
    <w:rsid w:val="00EB05B1"/>
    <w:rsid w:val="00EB1B70"/>
    <w:rsid w:val="00EB20D3"/>
    <w:rsid w:val="00EC1020"/>
    <w:rsid w:val="00ED29DB"/>
    <w:rsid w:val="00ED7EC8"/>
    <w:rsid w:val="00EE3305"/>
    <w:rsid w:val="00EF0C7D"/>
    <w:rsid w:val="00EF6A54"/>
    <w:rsid w:val="00EF7E3D"/>
    <w:rsid w:val="00F0406B"/>
    <w:rsid w:val="00F11547"/>
    <w:rsid w:val="00F1181D"/>
    <w:rsid w:val="00F12CE3"/>
    <w:rsid w:val="00F13245"/>
    <w:rsid w:val="00F13F72"/>
    <w:rsid w:val="00F14171"/>
    <w:rsid w:val="00F217D4"/>
    <w:rsid w:val="00F23B35"/>
    <w:rsid w:val="00F40CF8"/>
    <w:rsid w:val="00F511E9"/>
    <w:rsid w:val="00F63C46"/>
    <w:rsid w:val="00F668B1"/>
    <w:rsid w:val="00F71A7A"/>
    <w:rsid w:val="00F732FE"/>
    <w:rsid w:val="00F77E34"/>
    <w:rsid w:val="00F833CB"/>
    <w:rsid w:val="00F86205"/>
    <w:rsid w:val="00F87B46"/>
    <w:rsid w:val="00F91A18"/>
    <w:rsid w:val="00F9267A"/>
    <w:rsid w:val="00F94A45"/>
    <w:rsid w:val="00FA020A"/>
    <w:rsid w:val="00FA598D"/>
    <w:rsid w:val="00FB12CA"/>
    <w:rsid w:val="00FB1C14"/>
    <w:rsid w:val="00FB4D0B"/>
    <w:rsid w:val="00FB59E1"/>
    <w:rsid w:val="00FB60E3"/>
    <w:rsid w:val="00FC081D"/>
    <w:rsid w:val="00FC319E"/>
    <w:rsid w:val="00FC6557"/>
    <w:rsid w:val="00FD2C06"/>
    <w:rsid w:val="00FD5AF6"/>
    <w:rsid w:val="00FE2844"/>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unhideWhenUsed/>
    <w:rsid w:val="002D19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1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0681">
      <w:bodyDiv w:val="1"/>
      <w:marLeft w:val="0"/>
      <w:marRight w:val="0"/>
      <w:marTop w:val="0"/>
      <w:marBottom w:val="0"/>
      <w:divBdr>
        <w:top w:val="none" w:sz="0" w:space="0" w:color="auto"/>
        <w:left w:val="none" w:sz="0" w:space="0" w:color="auto"/>
        <w:bottom w:val="none" w:sz="0" w:space="0" w:color="auto"/>
        <w:right w:val="none" w:sz="0" w:space="0" w:color="auto"/>
      </w:divBdr>
    </w:div>
    <w:div w:id="258636058">
      <w:bodyDiv w:val="1"/>
      <w:marLeft w:val="0"/>
      <w:marRight w:val="0"/>
      <w:marTop w:val="0"/>
      <w:marBottom w:val="0"/>
      <w:divBdr>
        <w:top w:val="none" w:sz="0" w:space="0" w:color="auto"/>
        <w:left w:val="none" w:sz="0" w:space="0" w:color="auto"/>
        <w:bottom w:val="none" w:sz="0" w:space="0" w:color="auto"/>
        <w:right w:val="none" w:sz="0" w:space="0" w:color="auto"/>
      </w:divBdr>
      <w:divsChild>
        <w:div w:id="175386357">
          <w:marLeft w:val="274"/>
          <w:marRight w:val="0"/>
          <w:marTop w:val="0"/>
          <w:marBottom w:val="0"/>
          <w:divBdr>
            <w:top w:val="none" w:sz="0" w:space="0" w:color="auto"/>
            <w:left w:val="none" w:sz="0" w:space="0" w:color="auto"/>
            <w:bottom w:val="none" w:sz="0" w:space="0" w:color="auto"/>
            <w:right w:val="none" w:sz="0" w:space="0" w:color="auto"/>
          </w:divBdr>
        </w:div>
        <w:div w:id="1321546295">
          <w:marLeft w:val="274"/>
          <w:marRight w:val="0"/>
          <w:marTop w:val="0"/>
          <w:marBottom w:val="0"/>
          <w:divBdr>
            <w:top w:val="none" w:sz="0" w:space="0" w:color="auto"/>
            <w:left w:val="none" w:sz="0" w:space="0" w:color="auto"/>
            <w:bottom w:val="none" w:sz="0" w:space="0" w:color="auto"/>
            <w:right w:val="none" w:sz="0" w:space="0" w:color="auto"/>
          </w:divBdr>
        </w:div>
        <w:div w:id="1839075579">
          <w:marLeft w:val="274"/>
          <w:marRight w:val="0"/>
          <w:marTop w:val="0"/>
          <w:marBottom w:val="0"/>
          <w:divBdr>
            <w:top w:val="none" w:sz="0" w:space="0" w:color="auto"/>
            <w:left w:val="none" w:sz="0" w:space="0" w:color="auto"/>
            <w:bottom w:val="none" w:sz="0" w:space="0" w:color="auto"/>
            <w:right w:val="none" w:sz="0" w:space="0" w:color="auto"/>
          </w:divBdr>
        </w:div>
        <w:div w:id="661078350">
          <w:marLeft w:val="274"/>
          <w:marRight w:val="0"/>
          <w:marTop w:val="0"/>
          <w:marBottom w:val="0"/>
          <w:divBdr>
            <w:top w:val="none" w:sz="0" w:space="0" w:color="auto"/>
            <w:left w:val="none" w:sz="0" w:space="0" w:color="auto"/>
            <w:bottom w:val="none" w:sz="0" w:space="0" w:color="auto"/>
            <w:right w:val="none" w:sz="0" w:space="0" w:color="auto"/>
          </w:divBdr>
        </w:div>
        <w:div w:id="1570261564">
          <w:marLeft w:val="274"/>
          <w:marRight w:val="0"/>
          <w:marTop w:val="0"/>
          <w:marBottom w:val="0"/>
          <w:divBdr>
            <w:top w:val="none" w:sz="0" w:space="0" w:color="auto"/>
            <w:left w:val="none" w:sz="0" w:space="0" w:color="auto"/>
            <w:bottom w:val="none" w:sz="0" w:space="0" w:color="auto"/>
            <w:right w:val="none" w:sz="0" w:space="0" w:color="auto"/>
          </w:divBdr>
        </w:div>
      </w:divsChild>
    </w:div>
    <w:div w:id="410195866">
      <w:bodyDiv w:val="1"/>
      <w:marLeft w:val="0"/>
      <w:marRight w:val="0"/>
      <w:marTop w:val="0"/>
      <w:marBottom w:val="0"/>
      <w:divBdr>
        <w:top w:val="none" w:sz="0" w:space="0" w:color="auto"/>
        <w:left w:val="none" w:sz="0" w:space="0" w:color="auto"/>
        <w:bottom w:val="none" w:sz="0" w:space="0" w:color="auto"/>
        <w:right w:val="none" w:sz="0" w:space="0" w:color="auto"/>
      </w:divBdr>
    </w:div>
    <w:div w:id="425081726">
      <w:bodyDiv w:val="1"/>
      <w:marLeft w:val="0"/>
      <w:marRight w:val="0"/>
      <w:marTop w:val="0"/>
      <w:marBottom w:val="0"/>
      <w:divBdr>
        <w:top w:val="none" w:sz="0" w:space="0" w:color="auto"/>
        <w:left w:val="none" w:sz="0" w:space="0" w:color="auto"/>
        <w:bottom w:val="none" w:sz="0" w:space="0" w:color="auto"/>
        <w:right w:val="none" w:sz="0" w:space="0" w:color="auto"/>
      </w:divBdr>
    </w:div>
    <w:div w:id="501044690">
      <w:bodyDiv w:val="1"/>
      <w:marLeft w:val="0"/>
      <w:marRight w:val="0"/>
      <w:marTop w:val="0"/>
      <w:marBottom w:val="0"/>
      <w:divBdr>
        <w:top w:val="none" w:sz="0" w:space="0" w:color="auto"/>
        <w:left w:val="none" w:sz="0" w:space="0" w:color="auto"/>
        <w:bottom w:val="none" w:sz="0" w:space="0" w:color="auto"/>
        <w:right w:val="none" w:sz="0" w:space="0" w:color="auto"/>
      </w:divBdr>
    </w:div>
    <w:div w:id="514080587">
      <w:bodyDiv w:val="1"/>
      <w:marLeft w:val="0"/>
      <w:marRight w:val="0"/>
      <w:marTop w:val="0"/>
      <w:marBottom w:val="0"/>
      <w:divBdr>
        <w:top w:val="none" w:sz="0" w:space="0" w:color="auto"/>
        <w:left w:val="none" w:sz="0" w:space="0" w:color="auto"/>
        <w:bottom w:val="none" w:sz="0" w:space="0" w:color="auto"/>
        <w:right w:val="none" w:sz="0" w:space="0" w:color="auto"/>
      </w:divBdr>
    </w:div>
    <w:div w:id="646857645">
      <w:bodyDiv w:val="1"/>
      <w:marLeft w:val="0"/>
      <w:marRight w:val="0"/>
      <w:marTop w:val="0"/>
      <w:marBottom w:val="0"/>
      <w:divBdr>
        <w:top w:val="none" w:sz="0" w:space="0" w:color="auto"/>
        <w:left w:val="none" w:sz="0" w:space="0" w:color="auto"/>
        <w:bottom w:val="none" w:sz="0" w:space="0" w:color="auto"/>
        <w:right w:val="none" w:sz="0" w:space="0" w:color="auto"/>
      </w:divBdr>
    </w:div>
    <w:div w:id="689726093">
      <w:bodyDiv w:val="1"/>
      <w:marLeft w:val="0"/>
      <w:marRight w:val="0"/>
      <w:marTop w:val="0"/>
      <w:marBottom w:val="0"/>
      <w:divBdr>
        <w:top w:val="none" w:sz="0" w:space="0" w:color="auto"/>
        <w:left w:val="none" w:sz="0" w:space="0" w:color="auto"/>
        <w:bottom w:val="none" w:sz="0" w:space="0" w:color="auto"/>
        <w:right w:val="none" w:sz="0" w:space="0" w:color="auto"/>
      </w:divBdr>
    </w:div>
    <w:div w:id="733821520">
      <w:bodyDiv w:val="1"/>
      <w:marLeft w:val="0"/>
      <w:marRight w:val="0"/>
      <w:marTop w:val="0"/>
      <w:marBottom w:val="0"/>
      <w:divBdr>
        <w:top w:val="none" w:sz="0" w:space="0" w:color="auto"/>
        <w:left w:val="none" w:sz="0" w:space="0" w:color="auto"/>
        <w:bottom w:val="none" w:sz="0" w:space="0" w:color="auto"/>
        <w:right w:val="none" w:sz="0" w:space="0" w:color="auto"/>
      </w:divBdr>
      <w:divsChild>
        <w:div w:id="1750346720">
          <w:marLeft w:val="1267"/>
          <w:marRight w:val="0"/>
          <w:marTop w:val="0"/>
          <w:marBottom w:val="0"/>
          <w:divBdr>
            <w:top w:val="none" w:sz="0" w:space="0" w:color="auto"/>
            <w:left w:val="none" w:sz="0" w:space="0" w:color="auto"/>
            <w:bottom w:val="none" w:sz="0" w:space="0" w:color="auto"/>
            <w:right w:val="none" w:sz="0" w:space="0" w:color="auto"/>
          </w:divBdr>
        </w:div>
        <w:div w:id="1833988971">
          <w:marLeft w:val="1267"/>
          <w:marRight w:val="0"/>
          <w:marTop w:val="0"/>
          <w:marBottom w:val="0"/>
          <w:divBdr>
            <w:top w:val="none" w:sz="0" w:space="0" w:color="auto"/>
            <w:left w:val="none" w:sz="0" w:space="0" w:color="auto"/>
            <w:bottom w:val="none" w:sz="0" w:space="0" w:color="auto"/>
            <w:right w:val="none" w:sz="0" w:space="0" w:color="auto"/>
          </w:divBdr>
        </w:div>
        <w:div w:id="239170487">
          <w:marLeft w:val="1267"/>
          <w:marRight w:val="0"/>
          <w:marTop w:val="0"/>
          <w:marBottom w:val="0"/>
          <w:divBdr>
            <w:top w:val="none" w:sz="0" w:space="0" w:color="auto"/>
            <w:left w:val="none" w:sz="0" w:space="0" w:color="auto"/>
            <w:bottom w:val="none" w:sz="0" w:space="0" w:color="auto"/>
            <w:right w:val="none" w:sz="0" w:space="0" w:color="auto"/>
          </w:divBdr>
        </w:div>
        <w:div w:id="1419912180">
          <w:marLeft w:val="1267"/>
          <w:marRight w:val="0"/>
          <w:marTop w:val="0"/>
          <w:marBottom w:val="0"/>
          <w:divBdr>
            <w:top w:val="none" w:sz="0" w:space="0" w:color="auto"/>
            <w:left w:val="none" w:sz="0" w:space="0" w:color="auto"/>
            <w:bottom w:val="none" w:sz="0" w:space="0" w:color="auto"/>
            <w:right w:val="none" w:sz="0" w:space="0" w:color="auto"/>
          </w:divBdr>
        </w:div>
        <w:div w:id="1322734615">
          <w:marLeft w:val="1267"/>
          <w:marRight w:val="0"/>
          <w:marTop w:val="0"/>
          <w:marBottom w:val="0"/>
          <w:divBdr>
            <w:top w:val="none" w:sz="0" w:space="0" w:color="auto"/>
            <w:left w:val="none" w:sz="0" w:space="0" w:color="auto"/>
            <w:bottom w:val="none" w:sz="0" w:space="0" w:color="auto"/>
            <w:right w:val="none" w:sz="0" w:space="0" w:color="auto"/>
          </w:divBdr>
        </w:div>
        <w:div w:id="1459376629">
          <w:marLeft w:val="1267"/>
          <w:marRight w:val="0"/>
          <w:marTop w:val="0"/>
          <w:marBottom w:val="0"/>
          <w:divBdr>
            <w:top w:val="none" w:sz="0" w:space="0" w:color="auto"/>
            <w:left w:val="none" w:sz="0" w:space="0" w:color="auto"/>
            <w:bottom w:val="none" w:sz="0" w:space="0" w:color="auto"/>
            <w:right w:val="none" w:sz="0" w:space="0" w:color="auto"/>
          </w:divBdr>
        </w:div>
        <w:div w:id="253054072">
          <w:marLeft w:val="1267"/>
          <w:marRight w:val="0"/>
          <w:marTop w:val="0"/>
          <w:marBottom w:val="0"/>
          <w:divBdr>
            <w:top w:val="none" w:sz="0" w:space="0" w:color="auto"/>
            <w:left w:val="none" w:sz="0" w:space="0" w:color="auto"/>
            <w:bottom w:val="none" w:sz="0" w:space="0" w:color="auto"/>
            <w:right w:val="none" w:sz="0" w:space="0" w:color="auto"/>
          </w:divBdr>
        </w:div>
        <w:div w:id="952438202">
          <w:marLeft w:val="1267"/>
          <w:marRight w:val="0"/>
          <w:marTop w:val="0"/>
          <w:marBottom w:val="0"/>
          <w:divBdr>
            <w:top w:val="none" w:sz="0" w:space="0" w:color="auto"/>
            <w:left w:val="none" w:sz="0" w:space="0" w:color="auto"/>
            <w:bottom w:val="none" w:sz="0" w:space="0" w:color="auto"/>
            <w:right w:val="none" w:sz="0" w:space="0" w:color="auto"/>
          </w:divBdr>
        </w:div>
      </w:divsChild>
    </w:div>
    <w:div w:id="749234881">
      <w:bodyDiv w:val="1"/>
      <w:marLeft w:val="0"/>
      <w:marRight w:val="0"/>
      <w:marTop w:val="0"/>
      <w:marBottom w:val="0"/>
      <w:divBdr>
        <w:top w:val="none" w:sz="0" w:space="0" w:color="auto"/>
        <w:left w:val="none" w:sz="0" w:space="0" w:color="auto"/>
        <w:bottom w:val="none" w:sz="0" w:space="0" w:color="auto"/>
        <w:right w:val="none" w:sz="0" w:space="0" w:color="auto"/>
      </w:divBdr>
    </w:div>
    <w:div w:id="843128341">
      <w:bodyDiv w:val="1"/>
      <w:marLeft w:val="0"/>
      <w:marRight w:val="0"/>
      <w:marTop w:val="0"/>
      <w:marBottom w:val="0"/>
      <w:divBdr>
        <w:top w:val="none" w:sz="0" w:space="0" w:color="auto"/>
        <w:left w:val="none" w:sz="0" w:space="0" w:color="auto"/>
        <w:bottom w:val="none" w:sz="0" w:space="0" w:color="auto"/>
        <w:right w:val="none" w:sz="0" w:space="0" w:color="auto"/>
      </w:divBdr>
    </w:div>
    <w:div w:id="941569480">
      <w:bodyDiv w:val="1"/>
      <w:marLeft w:val="0"/>
      <w:marRight w:val="0"/>
      <w:marTop w:val="0"/>
      <w:marBottom w:val="0"/>
      <w:divBdr>
        <w:top w:val="none" w:sz="0" w:space="0" w:color="auto"/>
        <w:left w:val="none" w:sz="0" w:space="0" w:color="auto"/>
        <w:bottom w:val="none" w:sz="0" w:space="0" w:color="auto"/>
        <w:right w:val="none" w:sz="0" w:space="0" w:color="auto"/>
      </w:divBdr>
    </w:div>
    <w:div w:id="998463763">
      <w:bodyDiv w:val="1"/>
      <w:marLeft w:val="0"/>
      <w:marRight w:val="0"/>
      <w:marTop w:val="0"/>
      <w:marBottom w:val="0"/>
      <w:divBdr>
        <w:top w:val="none" w:sz="0" w:space="0" w:color="auto"/>
        <w:left w:val="none" w:sz="0" w:space="0" w:color="auto"/>
        <w:bottom w:val="none" w:sz="0" w:space="0" w:color="auto"/>
        <w:right w:val="none" w:sz="0" w:space="0" w:color="auto"/>
      </w:divBdr>
    </w:div>
    <w:div w:id="1000349270">
      <w:bodyDiv w:val="1"/>
      <w:marLeft w:val="0"/>
      <w:marRight w:val="0"/>
      <w:marTop w:val="0"/>
      <w:marBottom w:val="0"/>
      <w:divBdr>
        <w:top w:val="none" w:sz="0" w:space="0" w:color="auto"/>
        <w:left w:val="none" w:sz="0" w:space="0" w:color="auto"/>
        <w:bottom w:val="none" w:sz="0" w:space="0" w:color="auto"/>
        <w:right w:val="none" w:sz="0" w:space="0" w:color="auto"/>
      </w:divBdr>
    </w:div>
    <w:div w:id="1071464758">
      <w:bodyDiv w:val="1"/>
      <w:marLeft w:val="0"/>
      <w:marRight w:val="0"/>
      <w:marTop w:val="0"/>
      <w:marBottom w:val="0"/>
      <w:divBdr>
        <w:top w:val="none" w:sz="0" w:space="0" w:color="auto"/>
        <w:left w:val="none" w:sz="0" w:space="0" w:color="auto"/>
        <w:bottom w:val="none" w:sz="0" w:space="0" w:color="auto"/>
        <w:right w:val="none" w:sz="0" w:space="0" w:color="auto"/>
      </w:divBdr>
    </w:div>
    <w:div w:id="1147668256">
      <w:bodyDiv w:val="1"/>
      <w:marLeft w:val="0"/>
      <w:marRight w:val="0"/>
      <w:marTop w:val="0"/>
      <w:marBottom w:val="0"/>
      <w:divBdr>
        <w:top w:val="none" w:sz="0" w:space="0" w:color="auto"/>
        <w:left w:val="none" w:sz="0" w:space="0" w:color="auto"/>
        <w:bottom w:val="none" w:sz="0" w:space="0" w:color="auto"/>
        <w:right w:val="none" w:sz="0" w:space="0" w:color="auto"/>
      </w:divBdr>
      <w:divsChild>
        <w:div w:id="1850097062">
          <w:marLeft w:val="360"/>
          <w:marRight w:val="0"/>
          <w:marTop w:val="0"/>
          <w:marBottom w:val="160"/>
          <w:divBdr>
            <w:top w:val="none" w:sz="0" w:space="0" w:color="auto"/>
            <w:left w:val="none" w:sz="0" w:space="0" w:color="auto"/>
            <w:bottom w:val="none" w:sz="0" w:space="0" w:color="auto"/>
            <w:right w:val="none" w:sz="0" w:space="0" w:color="auto"/>
          </w:divBdr>
        </w:div>
        <w:div w:id="507331075">
          <w:marLeft w:val="360"/>
          <w:marRight w:val="0"/>
          <w:marTop w:val="0"/>
          <w:marBottom w:val="160"/>
          <w:divBdr>
            <w:top w:val="none" w:sz="0" w:space="0" w:color="auto"/>
            <w:left w:val="none" w:sz="0" w:space="0" w:color="auto"/>
            <w:bottom w:val="none" w:sz="0" w:space="0" w:color="auto"/>
            <w:right w:val="none" w:sz="0" w:space="0" w:color="auto"/>
          </w:divBdr>
        </w:div>
        <w:div w:id="740951427">
          <w:marLeft w:val="360"/>
          <w:marRight w:val="0"/>
          <w:marTop w:val="0"/>
          <w:marBottom w:val="160"/>
          <w:divBdr>
            <w:top w:val="none" w:sz="0" w:space="0" w:color="auto"/>
            <w:left w:val="none" w:sz="0" w:space="0" w:color="auto"/>
            <w:bottom w:val="none" w:sz="0" w:space="0" w:color="auto"/>
            <w:right w:val="none" w:sz="0" w:space="0" w:color="auto"/>
          </w:divBdr>
        </w:div>
        <w:div w:id="754398397">
          <w:marLeft w:val="360"/>
          <w:marRight w:val="0"/>
          <w:marTop w:val="0"/>
          <w:marBottom w:val="160"/>
          <w:divBdr>
            <w:top w:val="none" w:sz="0" w:space="0" w:color="auto"/>
            <w:left w:val="none" w:sz="0" w:space="0" w:color="auto"/>
            <w:bottom w:val="none" w:sz="0" w:space="0" w:color="auto"/>
            <w:right w:val="none" w:sz="0" w:space="0" w:color="auto"/>
          </w:divBdr>
        </w:div>
        <w:div w:id="95490578">
          <w:marLeft w:val="360"/>
          <w:marRight w:val="0"/>
          <w:marTop w:val="0"/>
          <w:marBottom w:val="160"/>
          <w:divBdr>
            <w:top w:val="none" w:sz="0" w:space="0" w:color="auto"/>
            <w:left w:val="none" w:sz="0" w:space="0" w:color="auto"/>
            <w:bottom w:val="none" w:sz="0" w:space="0" w:color="auto"/>
            <w:right w:val="none" w:sz="0" w:space="0" w:color="auto"/>
          </w:divBdr>
        </w:div>
      </w:divsChild>
    </w:div>
    <w:div w:id="1235044714">
      <w:bodyDiv w:val="1"/>
      <w:marLeft w:val="0"/>
      <w:marRight w:val="0"/>
      <w:marTop w:val="0"/>
      <w:marBottom w:val="0"/>
      <w:divBdr>
        <w:top w:val="none" w:sz="0" w:space="0" w:color="auto"/>
        <w:left w:val="none" w:sz="0" w:space="0" w:color="auto"/>
        <w:bottom w:val="none" w:sz="0" w:space="0" w:color="auto"/>
        <w:right w:val="none" w:sz="0" w:space="0" w:color="auto"/>
      </w:divBdr>
      <w:divsChild>
        <w:div w:id="691684337">
          <w:marLeft w:val="446"/>
          <w:marRight w:val="0"/>
          <w:marTop w:val="0"/>
          <w:marBottom w:val="0"/>
          <w:divBdr>
            <w:top w:val="none" w:sz="0" w:space="0" w:color="auto"/>
            <w:left w:val="none" w:sz="0" w:space="0" w:color="auto"/>
            <w:bottom w:val="none" w:sz="0" w:space="0" w:color="auto"/>
            <w:right w:val="none" w:sz="0" w:space="0" w:color="auto"/>
          </w:divBdr>
        </w:div>
        <w:div w:id="2115705448">
          <w:marLeft w:val="446"/>
          <w:marRight w:val="0"/>
          <w:marTop w:val="0"/>
          <w:marBottom w:val="0"/>
          <w:divBdr>
            <w:top w:val="none" w:sz="0" w:space="0" w:color="auto"/>
            <w:left w:val="none" w:sz="0" w:space="0" w:color="auto"/>
            <w:bottom w:val="none" w:sz="0" w:space="0" w:color="auto"/>
            <w:right w:val="none" w:sz="0" w:space="0" w:color="auto"/>
          </w:divBdr>
        </w:div>
        <w:div w:id="1914772097">
          <w:marLeft w:val="446"/>
          <w:marRight w:val="0"/>
          <w:marTop w:val="0"/>
          <w:marBottom w:val="0"/>
          <w:divBdr>
            <w:top w:val="none" w:sz="0" w:space="0" w:color="auto"/>
            <w:left w:val="none" w:sz="0" w:space="0" w:color="auto"/>
            <w:bottom w:val="none" w:sz="0" w:space="0" w:color="auto"/>
            <w:right w:val="none" w:sz="0" w:space="0" w:color="auto"/>
          </w:divBdr>
        </w:div>
      </w:divsChild>
    </w:div>
    <w:div w:id="1288704847">
      <w:bodyDiv w:val="1"/>
      <w:marLeft w:val="0"/>
      <w:marRight w:val="0"/>
      <w:marTop w:val="0"/>
      <w:marBottom w:val="0"/>
      <w:divBdr>
        <w:top w:val="none" w:sz="0" w:space="0" w:color="auto"/>
        <w:left w:val="none" w:sz="0" w:space="0" w:color="auto"/>
        <w:bottom w:val="none" w:sz="0" w:space="0" w:color="auto"/>
        <w:right w:val="none" w:sz="0" w:space="0" w:color="auto"/>
      </w:divBdr>
      <w:divsChild>
        <w:div w:id="1480807082">
          <w:marLeft w:val="446"/>
          <w:marRight w:val="0"/>
          <w:marTop w:val="0"/>
          <w:marBottom w:val="0"/>
          <w:divBdr>
            <w:top w:val="none" w:sz="0" w:space="0" w:color="auto"/>
            <w:left w:val="none" w:sz="0" w:space="0" w:color="auto"/>
            <w:bottom w:val="none" w:sz="0" w:space="0" w:color="auto"/>
            <w:right w:val="none" w:sz="0" w:space="0" w:color="auto"/>
          </w:divBdr>
        </w:div>
        <w:div w:id="790123847">
          <w:marLeft w:val="446"/>
          <w:marRight w:val="0"/>
          <w:marTop w:val="0"/>
          <w:marBottom w:val="0"/>
          <w:divBdr>
            <w:top w:val="none" w:sz="0" w:space="0" w:color="auto"/>
            <w:left w:val="none" w:sz="0" w:space="0" w:color="auto"/>
            <w:bottom w:val="none" w:sz="0" w:space="0" w:color="auto"/>
            <w:right w:val="none" w:sz="0" w:space="0" w:color="auto"/>
          </w:divBdr>
        </w:div>
        <w:div w:id="1787698987">
          <w:marLeft w:val="446"/>
          <w:marRight w:val="0"/>
          <w:marTop w:val="0"/>
          <w:marBottom w:val="0"/>
          <w:divBdr>
            <w:top w:val="none" w:sz="0" w:space="0" w:color="auto"/>
            <w:left w:val="none" w:sz="0" w:space="0" w:color="auto"/>
            <w:bottom w:val="none" w:sz="0" w:space="0" w:color="auto"/>
            <w:right w:val="none" w:sz="0" w:space="0" w:color="auto"/>
          </w:divBdr>
        </w:div>
        <w:div w:id="1759864985">
          <w:marLeft w:val="446"/>
          <w:marRight w:val="0"/>
          <w:marTop w:val="0"/>
          <w:marBottom w:val="0"/>
          <w:divBdr>
            <w:top w:val="none" w:sz="0" w:space="0" w:color="auto"/>
            <w:left w:val="none" w:sz="0" w:space="0" w:color="auto"/>
            <w:bottom w:val="none" w:sz="0" w:space="0" w:color="auto"/>
            <w:right w:val="none" w:sz="0" w:space="0" w:color="auto"/>
          </w:divBdr>
        </w:div>
      </w:divsChild>
    </w:div>
    <w:div w:id="1394429797">
      <w:bodyDiv w:val="1"/>
      <w:marLeft w:val="0"/>
      <w:marRight w:val="0"/>
      <w:marTop w:val="0"/>
      <w:marBottom w:val="0"/>
      <w:divBdr>
        <w:top w:val="none" w:sz="0" w:space="0" w:color="auto"/>
        <w:left w:val="none" w:sz="0" w:space="0" w:color="auto"/>
        <w:bottom w:val="none" w:sz="0" w:space="0" w:color="auto"/>
        <w:right w:val="none" w:sz="0" w:space="0" w:color="auto"/>
      </w:divBdr>
    </w:div>
    <w:div w:id="1448309567">
      <w:bodyDiv w:val="1"/>
      <w:marLeft w:val="0"/>
      <w:marRight w:val="0"/>
      <w:marTop w:val="0"/>
      <w:marBottom w:val="0"/>
      <w:divBdr>
        <w:top w:val="none" w:sz="0" w:space="0" w:color="auto"/>
        <w:left w:val="none" w:sz="0" w:space="0" w:color="auto"/>
        <w:bottom w:val="none" w:sz="0" w:space="0" w:color="auto"/>
        <w:right w:val="none" w:sz="0" w:space="0" w:color="auto"/>
      </w:divBdr>
    </w:div>
    <w:div w:id="1473791051">
      <w:bodyDiv w:val="1"/>
      <w:marLeft w:val="0"/>
      <w:marRight w:val="0"/>
      <w:marTop w:val="0"/>
      <w:marBottom w:val="0"/>
      <w:divBdr>
        <w:top w:val="none" w:sz="0" w:space="0" w:color="auto"/>
        <w:left w:val="none" w:sz="0" w:space="0" w:color="auto"/>
        <w:bottom w:val="none" w:sz="0" w:space="0" w:color="auto"/>
        <w:right w:val="none" w:sz="0" w:space="0" w:color="auto"/>
      </w:divBdr>
    </w:div>
    <w:div w:id="1641304768">
      <w:bodyDiv w:val="1"/>
      <w:marLeft w:val="0"/>
      <w:marRight w:val="0"/>
      <w:marTop w:val="0"/>
      <w:marBottom w:val="0"/>
      <w:divBdr>
        <w:top w:val="none" w:sz="0" w:space="0" w:color="auto"/>
        <w:left w:val="none" w:sz="0" w:space="0" w:color="auto"/>
        <w:bottom w:val="none" w:sz="0" w:space="0" w:color="auto"/>
        <w:right w:val="none" w:sz="0" w:space="0" w:color="auto"/>
      </w:divBdr>
    </w:div>
    <w:div w:id="1795632266">
      <w:bodyDiv w:val="1"/>
      <w:marLeft w:val="0"/>
      <w:marRight w:val="0"/>
      <w:marTop w:val="0"/>
      <w:marBottom w:val="0"/>
      <w:divBdr>
        <w:top w:val="none" w:sz="0" w:space="0" w:color="auto"/>
        <w:left w:val="none" w:sz="0" w:space="0" w:color="auto"/>
        <w:bottom w:val="none" w:sz="0" w:space="0" w:color="auto"/>
        <w:right w:val="none" w:sz="0" w:space="0" w:color="auto"/>
      </w:divBdr>
    </w:div>
    <w:div w:id="1916816866">
      <w:bodyDiv w:val="1"/>
      <w:marLeft w:val="0"/>
      <w:marRight w:val="0"/>
      <w:marTop w:val="0"/>
      <w:marBottom w:val="0"/>
      <w:divBdr>
        <w:top w:val="none" w:sz="0" w:space="0" w:color="auto"/>
        <w:left w:val="none" w:sz="0" w:space="0" w:color="auto"/>
        <w:bottom w:val="none" w:sz="0" w:space="0" w:color="auto"/>
        <w:right w:val="none" w:sz="0" w:space="0" w:color="auto"/>
      </w:divBdr>
    </w:div>
    <w:div w:id="1945923201">
      <w:bodyDiv w:val="1"/>
      <w:marLeft w:val="0"/>
      <w:marRight w:val="0"/>
      <w:marTop w:val="0"/>
      <w:marBottom w:val="0"/>
      <w:divBdr>
        <w:top w:val="none" w:sz="0" w:space="0" w:color="auto"/>
        <w:left w:val="none" w:sz="0" w:space="0" w:color="auto"/>
        <w:bottom w:val="none" w:sz="0" w:space="0" w:color="auto"/>
        <w:right w:val="none" w:sz="0" w:space="0" w:color="auto"/>
      </w:divBdr>
      <w:divsChild>
        <w:div w:id="1105268119">
          <w:marLeft w:val="547"/>
          <w:marRight w:val="0"/>
          <w:marTop w:val="0"/>
          <w:marBottom w:val="0"/>
          <w:divBdr>
            <w:top w:val="none" w:sz="0" w:space="0" w:color="auto"/>
            <w:left w:val="none" w:sz="0" w:space="0" w:color="auto"/>
            <w:bottom w:val="none" w:sz="0" w:space="0" w:color="auto"/>
            <w:right w:val="none" w:sz="0" w:space="0" w:color="auto"/>
          </w:divBdr>
        </w:div>
        <w:div w:id="1558593631">
          <w:marLeft w:val="547"/>
          <w:marRight w:val="0"/>
          <w:marTop w:val="0"/>
          <w:marBottom w:val="0"/>
          <w:divBdr>
            <w:top w:val="none" w:sz="0" w:space="0" w:color="auto"/>
            <w:left w:val="none" w:sz="0" w:space="0" w:color="auto"/>
            <w:bottom w:val="none" w:sz="0" w:space="0" w:color="auto"/>
            <w:right w:val="none" w:sz="0" w:space="0" w:color="auto"/>
          </w:divBdr>
        </w:div>
        <w:div w:id="1482308369">
          <w:marLeft w:val="547"/>
          <w:marRight w:val="0"/>
          <w:marTop w:val="0"/>
          <w:marBottom w:val="0"/>
          <w:divBdr>
            <w:top w:val="none" w:sz="0" w:space="0" w:color="auto"/>
            <w:left w:val="none" w:sz="0" w:space="0" w:color="auto"/>
            <w:bottom w:val="none" w:sz="0" w:space="0" w:color="auto"/>
            <w:right w:val="none" w:sz="0" w:space="0" w:color="auto"/>
          </w:divBdr>
        </w:div>
        <w:div w:id="15800198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hdphoto" Target="media/hdphoto1.wdp"/><Relationship Id="rId26" Type="http://schemas.openxmlformats.org/officeDocument/2006/relationships/hyperlink" Target="https://www.ascleader.co.uk/course/view.php?id=3"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yperlink" Target="https://www.england.nhs.uk/learning-disabilities/improving-health/stomp-stamp/"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www.ascleader.co.uk/course/view.php?id=289" TargetMode="External"/><Relationship Id="rId33" Type="http://schemas.openxmlformats.org/officeDocument/2006/relationships/hyperlink" Target="https://communitypharmacyhumber.co.uk/services-by-area/east-riding-of-yorkshire/medication-support-service-mss-er/"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hyperlink" Target="http://www.asthma.org.uk/advice/inhaler-video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hyperlink" Target="https://medicines.necsu.nhs.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hyperlink" Target="mailto:england.cdreportingtechnicalhelpdesk@nhs.net"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jpg"/><Relationship Id="rId31" Type="http://schemas.openxmlformats.org/officeDocument/2006/relationships/hyperlink" Target="http://www.medicines.org.uk/em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ersab.org.uk/news/resources-for-people-working-with-adults-at-risk-of-harm/" TargetMode="External"/><Relationship Id="rId27" Type="http://schemas.openxmlformats.org/officeDocument/2006/relationships/hyperlink" Target="https://www.nice.org.uk/guidance/ng67" TargetMode="External"/><Relationship Id="rId30" Type="http://schemas.openxmlformats.org/officeDocument/2006/relationships/hyperlink" Target="https://www.rightbreathe.com/" TargetMode="External"/><Relationship Id="rId35" Type="http://schemas.openxmlformats.org/officeDocument/2006/relationships/hyperlink" Target="https://digital.nhs.uk/data-and-information/publications/statistical/health-and-care-of-people-with-learning-disabilities/experimental-statistics-2022-to-202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F59B7C-D90E-4974-B469-E064066FBA71}">
  <ds:schemaRefs>
    <ds:schemaRef ds:uri="http://schemas.microsoft.com/sharepoint/v3/contenttype/forms"/>
  </ds:schemaRefs>
</ds:datastoreItem>
</file>

<file path=customXml/itemProps3.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22</Pages>
  <Words>3970</Words>
  <Characters>22632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Lyn Graham</cp:lastModifiedBy>
  <cp:revision>18</cp:revision>
  <cp:lastPrinted>2016-03-15T14:27:00Z</cp:lastPrinted>
  <dcterms:created xsi:type="dcterms:W3CDTF">2024-09-26T08:11:00Z</dcterms:created>
  <dcterms:modified xsi:type="dcterms:W3CDTF">2025-01-29T17:43:00Z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ies>
</file>